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ED" w:rsidRPr="00AB25ED" w:rsidRDefault="00AB25ED" w:rsidP="00AB25ED">
      <w:pPr>
        <w:pStyle w:val="a3"/>
        <w:spacing w:before="240" w:beforeAutospacing="0" w:after="240" w:afterAutospacing="0"/>
        <w:rPr>
          <w:rFonts w:ascii="Golos UI" w:hAnsi="Golos UI"/>
          <w:b/>
          <w:color w:val="040614"/>
        </w:rPr>
      </w:pPr>
      <w:r w:rsidRPr="00AB25ED">
        <w:rPr>
          <w:rFonts w:ascii="Golos UI" w:hAnsi="Golos UI"/>
          <w:b/>
          <w:color w:val="040614"/>
        </w:rPr>
        <w:t>Коды видов деятельности для продукции</w:t>
      </w:r>
    </w:p>
    <w:p w:rsidR="00AB25ED" w:rsidRDefault="00AB25ED" w:rsidP="00AB25ED">
      <w:pPr>
        <w:pStyle w:val="a3"/>
        <w:spacing w:before="240" w:beforeAutospacing="0" w:after="240" w:afterAutospacing="0"/>
        <w:rPr>
          <w:rFonts w:ascii="Golos UI" w:hAnsi="Golos UI"/>
          <w:color w:val="040614"/>
        </w:rPr>
      </w:pPr>
      <w:bookmarkStart w:id="0" w:name="_GoBack"/>
      <w:bookmarkEnd w:id="0"/>
      <w:r>
        <w:rPr>
          <w:rFonts w:ascii="Golos UI" w:hAnsi="Golos UI"/>
          <w:color w:val="040614"/>
        </w:rPr>
        <w:t>Право на участие в отборе и получение субсидии имеет организация, продукция которой классифицируется в соответствии с Общероссийским классификатором продукции по видам экономической деятельности (ОКПД 2) следующими кодами:</w:t>
      </w:r>
    </w:p>
    <w:p w:rsidR="00AB25ED" w:rsidRDefault="00AB25ED" w:rsidP="00AB25ED">
      <w:pPr>
        <w:pStyle w:val="a3"/>
        <w:spacing w:before="240" w:beforeAutospacing="0" w:after="240" w:afterAutospacing="0"/>
        <w:rPr>
          <w:rFonts w:ascii="Golos UI" w:hAnsi="Golos UI"/>
          <w:color w:val="040614"/>
        </w:rPr>
      </w:pPr>
      <w:r>
        <w:rPr>
          <w:rFonts w:ascii="Golos UI" w:hAnsi="Golos UI"/>
          <w:color w:val="040614"/>
        </w:rPr>
        <w:t>25.29.1, 25.73.50, 25.91.11, 28.13.12, 28.13.14, 28.13.14.190, 28.13.21, из 28.21.12 (</w:t>
      </w:r>
      <w:proofErr w:type="spellStart"/>
      <w:r>
        <w:rPr>
          <w:rFonts w:ascii="Golos UI" w:hAnsi="Golos UI"/>
          <w:color w:val="040614"/>
        </w:rPr>
        <w:t>инсинераторы</w:t>
      </w:r>
      <w:proofErr w:type="spellEnd"/>
      <w:r>
        <w:rPr>
          <w:rFonts w:ascii="Golos UI" w:hAnsi="Golos UI"/>
          <w:color w:val="040614"/>
        </w:rPr>
        <w:t>), 28.21.13, 28.22.14.129, 28.22.17, 28.22.17.111, 28.22.17.112, 28.22.17.113, 28.22.17.114, 28.22.17.115, 28.22.17.116, 28.22.17.120, 28.22.17.190, 28.22.18.220, 28.22.18.230, 28.22.18.231, 28.22.18.246, 28.22.18.254, 28.22.18.261, 28.22.18.264, 28.22.18.320, 28.25.11.110, 28.25.13.110, 28.25.13.115, 28.25.14.112, 28.25.14.129, 28.29.12, 28.29.21, 28.29.31.110, 28.29.31.120, 28.29.31.130, 28.29.39, 28.29.41, 28.29.43, 28.29.50, 28.30.2, 28.30.31, 28.30.31.110, 28.30.32.111, 28.30.32.112, 28.30.32.119, 28.30.32.130, 28.30.32.140, 28.30.33.110, 28.30.33.120, 28.30.34, 28.30.39, 28.30.5, 28.30.51, 28.30.52, 28.30.53, 28.30.54, 28.30.54.110, 28.30.54.120, 28.30.59, 28.30.59.110, 28.30.59.111, 28.30.59.112, 28.30.59.114, 28.30.59.119, 28.30.59.120, 28.30.59.143, 28.30.59.190, 28.30.6, 28.30.7, 28.30.81, 28.30.82, 28.30.82.110, 28.30.82.120, 28.30.83, 28.30.83.110, 28.30.83.120, 28.30.83.140, 28.30.84, 28.30.85, 28.30.86, 28.30.86.110, 28.30.86.120, 28.30.86.140, 28.30.93, 28.93.12, 29.10.44, 29.20.23.130, 29.20.23.190, 28.93.16, 28.92.21.110, 28.92.26.110, 28.93.1 (кроме 28.93.19), 28.93.12, 28.93.13, 28.93.13.111, 28.93.13.140, 28.93.2, 30.99.10.</w:t>
      </w:r>
    </w:p>
    <w:p w:rsidR="00C57027" w:rsidRDefault="00AB25ED"/>
    <w:sectPr w:rsidR="00C5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lo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ED"/>
    <w:rsid w:val="004B0227"/>
    <w:rsid w:val="008E7C33"/>
    <w:rsid w:val="00AA6DB3"/>
    <w:rsid w:val="00A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F57B-E431-4C9F-A1FB-58864B9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2025-06-16T15:49:00Z</dcterms:created>
  <dcterms:modified xsi:type="dcterms:W3CDTF">2025-06-16T15:49:00Z</dcterms:modified>
</cp:coreProperties>
</file>