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54" w:rsidRPr="00131354" w:rsidRDefault="00131354" w:rsidP="00131354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r w:rsidRPr="0013135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ПЕРЕЧЕНЬ ПРИОРИТЕТНЫХ ОТРАСЛЕЙ (ВИДОВ ДЕЯТЕЛЬНОСТИ)</w:t>
      </w: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576"/>
        <w:gridCol w:w="1524"/>
        <w:gridCol w:w="4480"/>
      </w:tblGrid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bookmarkEnd w:id="0"/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класса по ОКВЭД2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класса ОКВЭД2 (включает все входящие в класс группировки, если не указано иное)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1354" w:rsidRPr="00131354" w:rsidTr="00131354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напитков (только группы 11.06 и 11.07 и все входящие в эту группу подгруппы)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кокса и нефтепродуктов (за исключением подкласса 19.2, группы 19.20, подгрупп 19.20.1, 19.20.2, 19.20.9)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 (за исключением группы 20.14, подгрупп 20.14.1, 20.14.2)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</w:tr>
      <w:tr w:rsidR="00131354" w:rsidRPr="00131354" w:rsidTr="00131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металлургическое (за исключением группы 24.52)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компьютеров, электронных и оптических изделий</w:t>
            </w:r>
          </w:p>
        </w:tc>
      </w:tr>
      <w:tr w:rsidR="00131354" w:rsidRPr="00131354" w:rsidTr="0013135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прицепов и полуприцепов (за исключением подкласса 29.1, группы 29.10, подгруппы 29.10.2)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 (за исключением группы 30.91)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монтаж машин и оборудования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научная, техническая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 (за исключением подгруппы 71.12.2)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</w:tr>
      <w:tr w:rsidR="00131354" w:rsidRPr="00131354" w:rsidTr="001313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31354" w:rsidRPr="00131354" w:rsidRDefault="00131354" w:rsidP="00131354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</w:tr>
    </w:tbl>
    <w:p w:rsidR="00C57027" w:rsidRPr="00131354" w:rsidRDefault="00131354" w:rsidP="00131354"/>
    <w:sectPr w:rsidR="00C57027" w:rsidRPr="0013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54"/>
    <w:rsid w:val="00131354"/>
    <w:rsid w:val="004B0227"/>
    <w:rsid w:val="008E7C33"/>
    <w:rsid w:val="00A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662EE-6640-49BC-9D44-AB6D0A08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13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1354"/>
    <w:rPr>
      <w:color w:val="0000FF"/>
      <w:u w:val="single"/>
    </w:rPr>
  </w:style>
  <w:style w:type="paragraph" w:customStyle="1" w:styleId="alignleft">
    <w:name w:val="align_left"/>
    <w:basedOn w:val="a"/>
    <w:rsid w:val="0013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Redakt_Grunin_Mihail</dc:creator>
  <cp:keywords/>
  <dc:description/>
  <cp:lastModifiedBy>Redakt_Grunin_Mihail</cp:lastModifiedBy>
  <cp:revision>1</cp:revision>
  <dcterms:created xsi:type="dcterms:W3CDTF">2025-02-06T09:05:00Z</dcterms:created>
  <dcterms:modified xsi:type="dcterms:W3CDTF">2025-02-06T09:09:00Z</dcterms:modified>
</cp:coreProperties>
</file>