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28" w:rsidRPr="00147328" w:rsidRDefault="00147328" w:rsidP="00147328">
      <w:pPr>
        <w:ind w:right="-5"/>
        <w:jc w:val="center"/>
        <w:rPr>
          <w:rFonts w:cs="Times New Roman"/>
          <w:color w:val="000000" w:themeColor="text1"/>
        </w:rPr>
      </w:pPr>
      <w:bookmarkStart w:id="0" w:name="_GoBack"/>
      <w:bookmarkEnd w:id="0"/>
      <w:r w:rsidRPr="00147328">
        <w:rPr>
          <w:rFonts w:cs="Times New Roman"/>
        </w:rPr>
        <w:t xml:space="preserve">Перечень </w:t>
      </w:r>
      <w:r w:rsidRPr="00147328">
        <w:rPr>
          <w:rFonts w:cs="Times New Roman"/>
          <w:color w:val="000000" w:themeColor="text1"/>
        </w:rPr>
        <w:t>муниципального имущества</w:t>
      </w:r>
    </w:p>
    <w:p w:rsidR="00147328" w:rsidRPr="00147328" w:rsidRDefault="00147328" w:rsidP="00147328">
      <w:pPr>
        <w:ind w:right="-5"/>
        <w:jc w:val="center"/>
        <w:rPr>
          <w:rFonts w:cs="Times New Roman"/>
        </w:rPr>
      </w:pPr>
      <w:r w:rsidRPr="00147328">
        <w:rPr>
          <w:rFonts w:cs="Times New Roman"/>
          <w:color w:val="000000" w:themeColor="text1"/>
        </w:rPr>
        <w:t>для предоставления в аренду на долгосрочной основе</w:t>
      </w:r>
      <w:r w:rsidRPr="00147328">
        <w:rPr>
          <w:rFonts w:cs="Times New Roman"/>
        </w:rPr>
        <w:t xml:space="preserve"> </w:t>
      </w:r>
      <w:r w:rsidRPr="00147328">
        <w:rPr>
          <w:rFonts w:cs="Times New Roman"/>
          <w:color w:val="000000" w:themeColor="text1"/>
        </w:rPr>
        <w:t>субъектам малого и среднего предпринимательства в городском округе Электросталь Московской области</w:t>
      </w:r>
    </w:p>
    <w:p w:rsidR="00147328" w:rsidRDefault="00147328" w:rsidP="00147328">
      <w:pPr>
        <w:ind w:right="-5"/>
        <w:rPr>
          <w:rFonts w:cs="Times New Roman"/>
          <w:color w:val="000000" w:themeColor="text1"/>
          <w:sz w:val="23"/>
          <w:szCs w:val="23"/>
        </w:rPr>
      </w:pPr>
    </w:p>
    <w:p w:rsidR="00147328" w:rsidRPr="000623D6" w:rsidRDefault="00147328" w:rsidP="00147328">
      <w:pPr>
        <w:ind w:right="-5"/>
        <w:rPr>
          <w:rFonts w:cs="Times New Roman"/>
          <w:color w:val="000000" w:themeColor="text1"/>
          <w:sz w:val="23"/>
          <w:szCs w:val="23"/>
        </w:rPr>
      </w:pPr>
    </w:p>
    <w:tbl>
      <w:tblPr>
        <w:tblW w:w="10348" w:type="dxa"/>
        <w:tblInd w:w="-6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212"/>
        <w:gridCol w:w="1985"/>
        <w:gridCol w:w="1091"/>
        <w:gridCol w:w="1460"/>
        <w:gridCol w:w="2155"/>
        <w:gridCol w:w="1814"/>
      </w:tblGrid>
      <w:tr w:rsidR="00147328" w:rsidRPr="00D07EB8" w:rsidTr="00D07EB8">
        <w:tc>
          <w:tcPr>
            <w:tcW w:w="63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212" w:type="dxa"/>
            <w:vAlign w:val="center"/>
          </w:tcPr>
          <w:p w:rsidR="00147328" w:rsidRPr="00D07EB8" w:rsidRDefault="00147328" w:rsidP="00D07EB8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108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198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b/>
                <w:sz w:val="20"/>
                <w:szCs w:val="20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151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b/>
                <w:sz w:val="20"/>
                <w:szCs w:val="20"/>
              </w:rPr>
              <w:t>Общая площадь (кв. м)</w:t>
            </w:r>
          </w:p>
        </w:tc>
        <w:tc>
          <w:tcPr>
            <w:tcW w:w="1460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b/>
                <w:sz w:val="20"/>
                <w:szCs w:val="20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b/>
                <w:color w:val="000000" w:themeColor="text1"/>
                <w:sz w:val="20"/>
                <w:szCs w:val="20"/>
              </w:rPr>
              <w:t>Кадастровый номер</w:t>
            </w:r>
          </w:p>
        </w:tc>
        <w:tc>
          <w:tcPr>
            <w:tcW w:w="1814" w:type="dxa"/>
          </w:tcPr>
          <w:p w:rsidR="00E843AC" w:rsidRDefault="00E843AC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  <w:p w:rsidR="00147328" w:rsidRPr="00D07EB8" w:rsidRDefault="00E843AC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147328" w:rsidRPr="00147328" w:rsidTr="00D07EB8">
        <w:tc>
          <w:tcPr>
            <w:tcW w:w="63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12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г. Электросталь,</w:t>
            </w: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 xml:space="preserve">ул. </w:t>
            </w:r>
            <w:proofErr w:type="spellStart"/>
            <w:r w:rsidRPr="00D07EB8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D07EB8">
              <w:rPr>
                <w:rFonts w:cs="Times New Roman"/>
                <w:sz w:val="20"/>
                <w:szCs w:val="20"/>
              </w:rPr>
              <w:t>,  д. 35 «А», пом. 01</w:t>
            </w:r>
          </w:p>
        </w:tc>
        <w:tc>
          <w:tcPr>
            <w:tcW w:w="109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30,7</w:t>
            </w:r>
          </w:p>
        </w:tc>
        <w:tc>
          <w:tcPr>
            <w:tcW w:w="1460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50:46:0020404:568</w:t>
            </w:r>
          </w:p>
        </w:tc>
        <w:tc>
          <w:tcPr>
            <w:tcW w:w="1814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Договор № 21010 от 21.12.2020 г. аренды по результатам аукциона      (на 5 лет)</w:t>
            </w:r>
          </w:p>
        </w:tc>
      </w:tr>
      <w:tr w:rsidR="00147328" w:rsidRPr="00147328" w:rsidTr="00D07EB8">
        <w:tc>
          <w:tcPr>
            <w:tcW w:w="63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12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 xml:space="preserve">Московская область, г. Электросталь, пр. </w:t>
            </w:r>
            <w:proofErr w:type="gramStart"/>
            <w:r w:rsidRPr="00D07EB8">
              <w:rPr>
                <w:rFonts w:cs="Times New Roman"/>
                <w:sz w:val="20"/>
                <w:szCs w:val="20"/>
              </w:rPr>
              <w:t xml:space="preserve">Южный,   </w:t>
            </w:r>
            <w:proofErr w:type="gramEnd"/>
            <w:r w:rsidRPr="00D07EB8">
              <w:rPr>
                <w:rFonts w:cs="Times New Roman"/>
                <w:sz w:val="20"/>
                <w:szCs w:val="20"/>
              </w:rPr>
              <w:t xml:space="preserve">    д. 11, корпус 1, пом. 42</w:t>
            </w:r>
          </w:p>
        </w:tc>
        <w:tc>
          <w:tcPr>
            <w:tcW w:w="109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32,9</w:t>
            </w:r>
          </w:p>
        </w:tc>
        <w:tc>
          <w:tcPr>
            <w:tcW w:w="1460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50:46:0030102:2317</w:t>
            </w:r>
          </w:p>
        </w:tc>
        <w:tc>
          <w:tcPr>
            <w:tcW w:w="1814" w:type="dxa"/>
          </w:tcPr>
          <w:p w:rsidR="00147328" w:rsidRPr="00D07EB8" w:rsidRDefault="00147328" w:rsidP="00147328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Договор № 23002 от 09.01.2023 г. аренды по результатам аукциона           (на 5 лет)</w:t>
            </w:r>
          </w:p>
        </w:tc>
      </w:tr>
      <w:tr w:rsidR="00147328" w:rsidRPr="00147328" w:rsidTr="00D07EB8">
        <w:tc>
          <w:tcPr>
            <w:tcW w:w="63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 xml:space="preserve">3. </w:t>
            </w:r>
          </w:p>
        </w:tc>
        <w:tc>
          <w:tcPr>
            <w:tcW w:w="1212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 xml:space="preserve">Московская область, г. Электросталь, ул. </w:t>
            </w:r>
            <w:proofErr w:type="gramStart"/>
            <w:r w:rsidRPr="00D07EB8">
              <w:rPr>
                <w:rFonts w:cs="Times New Roman"/>
                <w:sz w:val="20"/>
                <w:szCs w:val="20"/>
              </w:rPr>
              <w:t>Журавлева,  д.</w:t>
            </w:r>
            <w:proofErr w:type="gramEnd"/>
            <w:r w:rsidRPr="00D07EB8">
              <w:rPr>
                <w:rFonts w:cs="Times New Roman"/>
                <w:sz w:val="20"/>
                <w:szCs w:val="20"/>
              </w:rPr>
              <w:t xml:space="preserve"> 5, пом. 4</w:t>
            </w:r>
          </w:p>
        </w:tc>
        <w:tc>
          <w:tcPr>
            <w:tcW w:w="109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35,9</w:t>
            </w:r>
          </w:p>
        </w:tc>
        <w:tc>
          <w:tcPr>
            <w:tcW w:w="1460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50:46:0000000:30025</w:t>
            </w:r>
          </w:p>
        </w:tc>
        <w:tc>
          <w:tcPr>
            <w:tcW w:w="1814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Договор № 23016 от 15.11.2023 г. аренды по программе «Недвижимость за 1 рубль» (на 10 лет)</w:t>
            </w:r>
          </w:p>
        </w:tc>
      </w:tr>
      <w:tr w:rsidR="00147328" w:rsidRPr="00147328" w:rsidTr="00D07EB8">
        <w:tc>
          <w:tcPr>
            <w:tcW w:w="63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 xml:space="preserve">4. </w:t>
            </w:r>
          </w:p>
        </w:tc>
        <w:tc>
          <w:tcPr>
            <w:tcW w:w="1212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помещение</w:t>
            </w:r>
          </w:p>
        </w:tc>
        <w:tc>
          <w:tcPr>
            <w:tcW w:w="198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Московская область, г. Электросталь, пр. Ленина, д. 27, пом. 1, 2</w:t>
            </w:r>
          </w:p>
        </w:tc>
        <w:tc>
          <w:tcPr>
            <w:tcW w:w="109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189,1</w:t>
            </w:r>
          </w:p>
        </w:tc>
        <w:tc>
          <w:tcPr>
            <w:tcW w:w="1460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50:46:0010502:2269</w:t>
            </w:r>
          </w:p>
        </w:tc>
        <w:tc>
          <w:tcPr>
            <w:tcW w:w="1814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Договор № 23017 от 14.11.2023 г аренды по результатам аукциона                   (на 5 лет)</w:t>
            </w:r>
          </w:p>
        </w:tc>
      </w:tr>
      <w:tr w:rsidR="00147328" w:rsidRPr="00147328" w:rsidTr="00D07EB8">
        <w:tc>
          <w:tcPr>
            <w:tcW w:w="63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212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 xml:space="preserve">Московская область, г. Электросталь, </w:t>
            </w:r>
            <w:proofErr w:type="spellStart"/>
            <w:r w:rsidRPr="00D07EB8">
              <w:rPr>
                <w:rFonts w:cs="Times New Roman"/>
                <w:sz w:val="20"/>
                <w:szCs w:val="20"/>
              </w:rPr>
              <w:t>Криулинский</w:t>
            </w:r>
            <w:proofErr w:type="spellEnd"/>
            <w:r w:rsidRPr="00D07EB8">
              <w:rPr>
                <w:rFonts w:cs="Times New Roman"/>
                <w:sz w:val="20"/>
                <w:szCs w:val="20"/>
              </w:rPr>
              <w:t xml:space="preserve"> проезд</w:t>
            </w:r>
          </w:p>
        </w:tc>
        <w:tc>
          <w:tcPr>
            <w:tcW w:w="109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7 984,00</w:t>
            </w:r>
          </w:p>
        </w:tc>
        <w:tc>
          <w:tcPr>
            <w:tcW w:w="1460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65" w:right="-10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215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50:46:0060605:72</w:t>
            </w:r>
          </w:p>
        </w:tc>
        <w:tc>
          <w:tcPr>
            <w:tcW w:w="1814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 xml:space="preserve">Договор № 28-2023 от 13.09.2023 аренды по результатам торгов </w:t>
            </w:r>
            <w:r w:rsidR="00483CD1" w:rsidRPr="00D07EB8">
              <w:rPr>
                <w:rFonts w:cs="Times New Roman"/>
                <w:color w:val="000000" w:themeColor="text1"/>
                <w:sz w:val="20"/>
                <w:szCs w:val="20"/>
              </w:rPr>
              <w:t xml:space="preserve">                 </w:t>
            </w: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(на 13 лет и 2 месяца)</w:t>
            </w:r>
          </w:p>
        </w:tc>
      </w:tr>
      <w:tr w:rsidR="00147328" w:rsidRPr="00147328" w:rsidTr="00D07EB8">
        <w:tc>
          <w:tcPr>
            <w:tcW w:w="63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 xml:space="preserve">6. </w:t>
            </w:r>
          </w:p>
        </w:tc>
        <w:tc>
          <w:tcPr>
            <w:tcW w:w="1212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 xml:space="preserve">Московская область, Ногинский р-н, с/пос. </w:t>
            </w:r>
            <w:proofErr w:type="spellStart"/>
            <w:r w:rsidRPr="00D07EB8">
              <w:rPr>
                <w:rFonts w:cs="Times New Roman"/>
                <w:sz w:val="20"/>
                <w:szCs w:val="20"/>
              </w:rPr>
              <w:t>Степановское</w:t>
            </w:r>
            <w:proofErr w:type="spellEnd"/>
            <w:r w:rsidRPr="00D07EB8">
              <w:rPr>
                <w:rFonts w:cs="Times New Roman"/>
                <w:sz w:val="20"/>
                <w:szCs w:val="20"/>
              </w:rPr>
              <w:t xml:space="preserve">, п. Елизаветино, ул. </w:t>
            </w:r>
            <w:proofErr w:type="spellStart"/>
            <w:r w:rsidRPr="00D07EB8">
              <w:rPr>
                <w:rFonts w:cs="Times New Roman"/>
                <w:sz w:val="20"/>
                <w:szCs w:val="20"/>
              </w:rPr>
              <w:t>Прудная</w:t>
            </w:r>
            <w:proofErr w:type="spellEnd"/>
            <w:r w:rsidRPr="00D07EB8">
              <w:rPr>
                <w:rFonts w:cs="Times New Roman"/>
                <w:sz w:val="20"/>
                <w:szCs w:val="20"/>
              </w:rPr>
              <w:t>, д. 1</w:t>
            </w: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1 260,00</w:t>
            </w:r>
          </w:p>
        </w:tc>
        <w:tc>
          <w:tcPr>
            <w:tcW w:w="1460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Магазины</w:t>
            </w:r>
          </w:p>
        </w:tc>
        <w:tc>
          <w:tcPr>
            <w:tcW w:w="2155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50:16:0704004:51</w:t>
            </w:r>
          </w:p>
        </w:tc>
        <w:tc>
          <w:tcPr>
            <w:tcW w:w="1814" w:type="dxa"/>
          </w:tcPr>
          <w:p w:rsidR="00147328" w:rsidRPr="00D07EB8" w:rsidRDefault="00483CD1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свободный</w:t>
            </w:r>
          </w:p>
        </w:tc>
      </w:tr>
      <w:tr w:rsidR="00147328" w:rsidRPr="00147328" w:rsidTr="00D07EB8">
        <w:tc>
          <w:tcPr>
            <w:tcW w:w="631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212" w:type="dxa"/>
            <w:vAlign w:val="center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здание с земельным участком</w:t>
            </w:r>
          </w:p>
        </w:tc>
        <w:tc>
          <w:tcPr>
            <w:tcW w:w="1985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здание: Московская область, город Ногинск-5, в/г 1</w:t>
            </w: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 xml:space="preserve">земельный участок: Московская область, р-н Ногинский, </w:t>
            </w:r>
            <w:proofErr w:type="spellStart"/>
            <w:r w:rsidRPr="00D07EB8">
              <w:rPr>
                <w:rFonts w:cs="Times New Roman"/>
                <w:sz w:val="20"/>
                <w:szCs w:val="20"/>
              </w:rPr>
              <w:t>пгт</w:t>
            </w:r>
            <w:proofErr w:type="spellEnd"/>
            <w:r w:rsidRPr="00D07EB8">
              <w:rPr>
                <w:rFonts w:cs="Times New Roman"/>
                <w:sz w:val="20"/>
                <w:szCs w:val="20"/>
              </w:rPr>
              <w:t xml:space="preserve"> Ногинск-5</w:t>
            </w: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454,6</w:t>
            </w: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5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 xml:space="preserve">1 000,00 </w:t>
            </w:r>
          </w:p>
        </w:tc>
        <w:tc>
          <w:tcPr>
            <w:tcW w:w="1460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нежилое здание</w:t>
            </w: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65" w:right="-10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color w:val="000000" w:themeColor="text1"/>
                <w:sz w:val="20"/>
                <w:szCs w:val="20"/>
              </w:rPr>
              <w:t>гостиничное обслуживание</w:t>
            </w:r>
          </w:p>
        </w:tc>
        <w:tc>
          <w:tcPr>
            <w:tcW w:w="2155" w:type="dxa"/>
          </w:tcPr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9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50:16:0704014:1622</w:t>
            </w: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sz w:val="20"/>
                <w:szCs w:val="20"/>
              </w:rPr>
            </w:pP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sz w:val="20"/>
                <w:szCs w:val="20"/>
              </w:rPr>
            </w:pPr>
          </w:p>
          <w:p w:rsidR="00147328" w:rsidRPr="00D07EB8" w:rsidRDefault="0014732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left="-108" w:right="-79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50:16:0704011:180</w:t>
            </w:r>
          </w:p>
        </w:tc>
        <w:tc>
          <w:tcPr>
            <w:tcW w:w="1814" w:type="dxa"/>
          </w:tcPr>
          <w:p w:rsidR="00147328" w:rsidRPr="00D07EB8" w:rsidRDefault="00D07EB8" w:rsidP="0082510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-79"/>
              <w:jc w:val="center"/>
              <w:rPr>
                <w:rFonts w:cs="Times New Roman"/>
                <w:sz w:val="20"/>
                <w:szCs w:val="20"/>
              </w:rPr>
            </w:pPr>
            <w:r w:rsidRPr="00D07EB8">
              <w:rPr>
                <w:rFonts w:cs="Times New Roman"/>
                <w:sz w:val="20"/>
                <w:szCs w:val="20"/>
              </w:rPr>
              <w:t>свободное</w:t>
            </w:r>
          </w:p>
        </w:tc>
      </w:tr>
    </w:tbl>
    <w:p w:rsidR="00147328" w:rsidRDefault="00147328" w:rsidP="00147328">
      <w:pPr>
        <w:tabs>
          <w:tab w:val="left" w:pos="5618"/>
        </w:tabs>
        <w:jc w:val="both"/>
        <w:rPr>
          <w:rFonts w:cs="Times New Roman"/>
        </w:rPr>
      </w:pPr>
    </w:p>
    <w:p w:rsidR="00147328" w:rsidRDefault="00147328"/>
    <w:sectPr w:rsidR="00147328" w:rsidSect="00D07E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28"/>
    <w:rsid w:val="00147328"/>
    <w:rsid w:val="00483CD1"/>
    <w:rsid w:val="009F7A4C"/>
    <w:rsid w:val="00A3117A"/>
    <w:rsid w:val="00D07EB8"/>
    <w:rsid w:val="00E8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5A5E9-EDAC-428E-B9F7-38DC55AA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32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E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KIO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kadeykina</dc:creator>
  <cp:lastModifiedBy>Radin_Mihail</cp:lastModifiedBy>
  <cp:revision>2</cp:revision>
  <cp:lastPrinted>2023-12-25T12:30:00Z</cp:lastPrinted>
  <dcterms:created xsi:type="dcterms:W3CDTF">2024-05-23T12:38:00Z</dcterms:created>
  <dcterms:modified xsi:type="dcterms:W3CDTF">2024-05-23T12:38:00Z</dcterms:modified>
</cp:coreProperties>
</file>