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EB" w:rsidRPr="00E73EEB" w:rsidRDefault="00E73EE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Приложение 8</w:t>
      </w:r>
    </w:p>
    <w:p w:rsidR="00E73EEB" w:rsidRPr="00E73EEB" w:rsidRDefault="00E73E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к Закону Московской области</w:t>
      </w:r>
    </w:p>
    <w:p w:rsidR="00E73EEB" w:rsidRPr="00E73EEB" w:rsidRDefault="00E73EEB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73EEB">
        <w:rPr>
          <w:rFonts w:ascii="Arial" w:hAnsi="Arial" w:cs="Arial"/>
          <w:sz w:val="24"/>
          <w:szCs w:val="24"/>
        </w:rPr>
        <w:t>О льготном налогообложении</w:t>
      </w:r>
    </w:p>
    <w:p w:rsidR="00E73EEB" w:rsidRPr="00E73EEB" w:rsidRDefault="00E73E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в Московской области</w:t>
      </w:r>
      <w:r>
        <w:rPr>
          <w:rFonts w:ascii="Arial" w:hAnsi="Arial" w:cs="Arial"/>
          <w:sz w:val="24"/>
          <w:szCs w:val="24"/>
        </w:rPr>
        <w:t>»</w:t>
      </w:r>
    </w:p>
    <w:p w:rsidR="00E73EEB" w:rsidRPr="00E73EEB" w:rsidRDefault="00E73EE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73EEB" w:rsidRPr="00E73EEB" w:rsidRDefault="00E73EE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ПЕРЕЧЕНЬ</w:t>
      </w:r>
    </w:p>
    <w:p w:rsidR="00E73EEB" w:rsidRPr="00E73EEB" w:rsidRDefault="00E73EE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ГОРОДСКИХ ОКРУГОВ МОСКОВСКОЙ ОБЛАСТИ</w:t>
      </w:r>
    </w:p>
    <w:p w:rsidR="00E73EEB" w:rsidRPr="00E73EEB" w:rsidRDefault="00E73EEB">
      <w:pPr>
        <w:spacing w:after="1"/>
        <w:rPr>
          <w:rFonts w:ascii="Arial" w:hAnsi="Arial" w:cs="Arial"/>
          <w:sz w:val="24"/>
          <w:szCs w:val="24"/>
        </w:rPr>
      </w:pPr>
    </w:p>
    <w:p w:rsidR="00E73EEB" w:rsidRPr="00E73EEB" w:rsidRDefault="00E73EE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73EEB" w:rsidRPr="00E73EEB" w:rsidRDefault="00E73E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1. Волоколамский городской округ Московской области.</w:t>
      </w:r>
    </w:p>
    <w:p w:rsidR="00E73EEB" w:rsidRPr="00E73EEB" w:rsidRDefault="00E73EE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2. Городской округ Зарайск Московской области.</w:t>
      </w:r>
    </w:p>
    <w:p w:rsidR="00E73EEB" w:rsidRPr="00E73EEB" w:rsidRDefault="00E73EE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3. Городской округ Лотошино Московской области.</w:t>
      </w:r>
    </w:p>
    <w:p w:rsidR="00E73EEB" w:rsidRPr="00E73EEB" w:rsidRDefault="00E73EE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 xml:space="preserve">4. Городской округ </w:t>
      </w:r>
      <w:proofErr w:type="spellStart"/>
      <w:r w:rsidRPr="00E73EEB">
        <w:rPr>
          <w:rFonts w:ascii="Arial" w:hAnsi="Arial" w:cs="Arial"/>
          <w:sz w:val="24"/>
          <w:szCs w:val="24"/>
        </w:rPr>
        <w:t>Лосино</w:t>
      </w:r>
      <w:proofErr w:type="spellEnd"/>
      <w:r w:rsidRPr="00E73EEB">
        <w:rPr>
          <w:rFonts w:ascii="Arial" w:hAnsi="Arial" w:cs="Arial"/>
          <w:sz w:val="24"/>
          <w:szCs w:val="24"/>
        </w:rPr>
        <w:t>-Петровский Московской области.</w:t>
      </w:r>
    </w:p>
    <w:p w:rsidR="00E73EEB" w:rsidRPr="00E73EEB" w:rsidRDefault="00E73EE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 xml:space="preserve">5. Городской округ </w:t>
      </w:r>
      <w:proofErr w:type="spellStart"/>
      <w:r w:rsidRPr="00E73EEB">
        <w:rPr>
          <w:rFonts w:ascii="Arial" w:hAnsi="Arial" w:cs="Arial"/>
          <w:sz w:val="24"/>
          <w:szCs w:val="24"/>
        </w:rPr>
        <w:t>Луховицы</w:t>
      </w:r>
      <w:proofErr w:type="spellEnd"/>
      <w:r w:rsidRPr="00E73EEB">
        <w:rPr>
          <w:rFonts w:ascii="Arial" w:hAnsi="Arial" w:cs="Arial"/>
          <w:sz w:val="24"/>
          <w:szCs w:val="24"/>
        </w:rPr>
        <w:t xml:space="preserve"> Московской области.</w:t>
      </w:r>
    </w:p>
    <w:p w:rsidR="00E73EEB" w:rsidRPr="00E73EEB" w:rsidRDefault="00E73EE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6. Орехово-Зуевский городской округ Московской области.</w:t>
      </w:r>
    </w:p>
    <w:p w:rsidR="00E73EEB" w:rsidRPr="00E73EEB" w:rsidRDefault="00E73EE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7. Городской округ Серебряные Пруды Московской области.</w:t>
      </w:r>
    </w:p>
    <w:p w:rsidR="00E73EEB" w:rsidRPr="00E73EEB" w:rsidRDefault="00E73EE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8. Талдомский городской округ Московский области.</w:t>
      </w:r>
      <w:bookmarkStart w:id="0" w:name="_GoBack"/>
      <w:bookmarkEnd w:id="0"/>
    </w:p>
    <w:p w:rsidR="00E73EEB" w:rsidRPr="00E73EEB" w:rsidRDefault="00E73EE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9. Городской округ Шатура Московской области.</w:t>
      </w:r>
    </w:p>
    <w:p w:rsidR="00E73EEB" w:rsidRPr="00E73EEB" w:rsidRDefault="00E73EE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73EEB">
        <w:rPr>
          <w:rFonts w:ascii="Arial" w:hAnsi="Arial" w:cs="Arial"/>
          <w:sz w:val="24"/>
          <w:szCs w:val="24"/>
        </w:rPr>
        <w:t>10. Городской округ Шаховская Московской области.</w:t>
      </w:r>
    </w:p>
    <w:p w:rsidR="00A40F55" w:rsidRPr="00E73EEB" w:rsidRDefault="00E73EEB">
      <w:pPr>
        <w:rPr>
          <w:rFonts w:ascii="Arial" w:hAnsi="Arial" w:cs="Arial"/>
          <w:sz w:val="24"/>
          <w:szCs w:val="24"/>
        </w:rPr>
      </w:pPr>
    </w:p>
    <w:sectPr w:rsidR="00A40F55" w:rsidRPr="00E73EEB" w:rsidSect="006F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EB"/>
    <w:rsid w:val="00053071"/>
    <w:rsid w:val="001958E1"/>
    <w:rsid w:val="009C74A2"/>
    <w:rsid w:val="00A45964"/>
    <w:rsid w:val="00C37E74"/>
    <w:rsid w:val="00C73110"/>
    <w:rsid w:val="00E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03B9A-2AA2-47C9-8A77-AF065708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Radin_Mihail</dc:creator>
  <cp:keywords/>
  <dc:description/>
  <cp:lastModifiedBy>Radin_Mihail</cp:lastModifiedBy>
  <cp:revision>1</cp:revision>
  <dcterms:created xsi:type="dcterms:W3CDTF">2023-10-19T09:23:00Z</dcterms:created>
  <dcterms:modified xsi:type="dcterms:W3CDTF">2023-10-19T09:24:00Z</dcterms:modified>
</cp:coreProperties>
</file>