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27" w:rsidRPr="00674927" w:rsidRDefault="00674927" w:rsidP="00674927">
      <w:pPr>
        <w:pStyle w:val="ConsPlusNormal"/>
        <w:ind w:firstLine="540"/>
        <w:jc w:val="both"/>
        <w:rPr>
          <w:sz w:val="24"/>
          <w:szCs w:val="24"/>
        </w:rPr>
      </w:pPr>
    </w:p>
    <w:p w:rsidR="00674927" w:rsidRPr="00674927" w:rsidRDefault="00E74570" w:rsidP="0067492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0"/>
      <w:bookmarkEnd w:id="0"/>
      <w:r>
        <w:rPr>
          <w:rFonts w:ascii="Arial" w:hAnsi="Arial" w:cs="Arial"/>
          <w:sz w:val="24"/>
          <w:szCs w:val="24"/>
        </w:rPr>
        <w:t>П</w:t>
      </w:r>
      <w:r w:rsidRPr="00674927">
        <w:rPr>
          <w:rFonts w:ascii="Arial" w:hAnsi="Arial" w:cs="Arial"/>
          <w:sz w:val="24"/>
          <w:szCs w:val="24"/>
        </w:rPr>
        <w:t>еречень</w:t>
      </w:r>
    </w:p>
    <w:p w:rsidR="00674927" w:rsidRPr="00674927" w:rsidRDefault="00E74570" w:rsidP="0067492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направлений целевого использования льготных</w:t>
      </w:r>
    </w:p>
    <w:p w:rsidR="00674927" w:rsidRDefault="00E74570" w:rsidP="0067492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краткосрочных кредитов</w:t>
      </w:r>
    </w:p>
    <w:p w:rsidR="00674927" w:rsidRPr="00087242" w:rsidRDefault="00087242" w:rsidP="00087242">
      <w:pPr>
        <w:pStyle w:val="ConsPlusTitle"/>
        <w:jc w:val="center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>(утвержден Приказом Минсельхоза РФ от 04.05.2022 № 274)</w:t>
      </w:r>
      <w:bookmarkStart w:id="1" w:name="_GoBack"/>
      <w:bookmarkEnd w:id="1"/>
    </w:p>
    <w:p w:rsidR="00674927" w:rsidRPr="00674927" w:rsidRDefault="00674927" w:rsidP="006749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674927" w:rsidRPr="00674927" w:rsidRDefault="00674927" w:rsidP="0067492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02EC7">
        <w:rPr>
          <w:rFonts w:ascii="Arial" w:hAnsi="Arial" w:cs="Arial"/>
          <w:sz w:val="24"/>
          <w:szCs w:val="24"/>
        </w:rPr>
        <w:t>1.</w:t>
      </w:r>
      <w:r w:rsidRPr="00674927">
        <w:rPr>
          <w:rFonts w:ascii="Arial" w:hAnsi="Arial" w:cs="Arial"/>
          <w:sz w:val="24"/>
          <w:szCs w:val="24"/>
        </w:rPr>
        <w:t xml:space="preserve"> </w:t>
      </w:r>
      <w:r w:rsidRPr="00F02EC7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 </w:t>
      </w:r>
      <w:r w:rsidRPr="00990285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января 2017 г. на срок до 1 года</w:t>
      </w:r>
      <w:r w:rsidRPr="00674927">
        <w:rPr>
          <w:rFonts w:ascii="Arial" w:hAnsi="Arial" w:cs="Arial"/>
          <w:sz w:val="24"/>
          <w:szCs w:val="24"/>
        </w:rPr>
        <w:t xml:space="preserve"> включительно</w:t>
      </w:r>
      <w:r w:rsidRPr="00990285">
        <w:rPr>
          <w:rFonts w:ascii="Arial" w:hAnsi="Arial" w:cs="Arial"/>
          <w:sz w:val="24"/>
          <w:szCs w:val="24"/>
        </w:rPr>
        <w:t xml:space="preserve">, на цели развития </w:t>
      </w:r>
      <w:proofErr w:type="spellStart"/>
      <w:r w:rsidRPr="00990285">
        <w:rPr>
          <w:rFonts w:ascii="Arial" w:hAnsi="Arial" w:cs="Arial"/>
          <w:sz w:val="24"/>
          <w:szCs w:val="24"/>
        </w:rPr>
        <w:t>подотрасли</w:t>
      </w:r>
      <w:proofErr w:type="spellEnd"/>
      <w:r w:rsidRPr="00990285">
        <w:rPr>
          <w:rFonts w:ascii="Arial" w:hAnsi="Arial" w:cs="Arial"/>
          <w:sz w:val="24"/>
          <w:szCs w:val="24"/>
        </w:rPr>
        <w:t xml:space="preserve"> </w:t>
      </w:r>
      <w:r w:rsidRPr="00990285">
        <w:rPr>
          <w:rFonts w:ascii="Arial" w:hAnsi="Arial" w:cs="Arial"/>
          <w:b/>
          <w:sz w:val="24"/>
          <w:szCs w:val="24"/>
        </w:rPr>
        <w:t>растениеводства</w:t>
      </w:r>
      <w:r w:rsidRPr="00674927">
        <w:rPr>
          <w:rFonts w:ascii="Arial" w:hAnsi="Arial" w:cs="Arial"/>
          <w:sz w:val="24"/>
          <w:szCs w:val="24"/>
          <w:u w:val="single"/>
        </w:rPr>
        <w:t xml:space="preserve"> </w:t>
      </w:r>
      <w:r w:rsidRPr="00674927">
        <w:rPr>
          <w:rFonts w:ascii="Arial" w:hAnsi="Arial" w:cs="Arial"/>
          <w:sz w:val="24"/>
          <w:szCs w:val="24"/>
        </w:rPr>
        <w:t>на: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 xml:space="preserve"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овощей в защищенном грунте; шмелей; рассады; запасных частей для ремонта </w:t>
      </w:r>
      <w:proofErr w:type="spellStart"/>
      <w:r w:rsidRPr="00674927">
        <w:rPr>
          <w:rFonts w:ascii="Arial" w:hAnsi="Arial" w:cs="Arial"/>
          <w:sz w:val="24"/>
          <w:szCs w:val="24"/>
        </w:rPr>
        <w:t>газопоршневых</w:t>
      </w:r>
      <w:proofErr w:type="spellEnd"/>
      <w:r w:rsidRPr="00674927">
        <w:rPr>
          <w:rFonts w:ascii="Arial" w:hAnsi="Arial" w:cs="Arial"/>
          <w:sz w:val="24"/>
          <w:szCs w:val="24"/>
        </w:rPr>
        <w:t xml:space="preserve"> установок и оборудования </w:t>
      </w:r>
      <w:proofErr w:type="spellStart"/>
      <w:r w:rsidRPr="00674927">
        <w:rPr>
          <w:rFonts w:ascii="Arial" w:hAnsi="Arial" w:cs="Arial"/>
          <w:sz w:val="24"/>
          <w:szCs w:val="24"/>
        </w:rPr>
        <w:t>энергоцентров</w:t>
      </w:r>
      <w:proofErr w:type="spellEnd"/>
      <w:r w:rsidRPr="00674927">
        <w:rPr>
          <w:rFonts w:ascii="Arial" w:hAnsi="Arial" w:cs="Arial"/>
          <w:sz w:val="24"/>
          <w:szCs w:val="24"/>
        </w:rPr>
        <w:t xml:space="preserve">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</w:t>
      </w:r>
      <w:proofErr w:type="spellStart"/>
      <w:r w:rsidRPr="00674927">
        <w:rPr>
          <w:rFonts w:ascii="Arial" w:hAnsi="Arial" w:cs="Arial"/>
          <w:sz w:val="24"/>
          <w:szCs w:val="24"/>
        </w:rPr>
        <w:t>стебледержателей</w:t>
      </w:r>
      <w:proofErr w:type="spellEnd"/>
      <w:r w:rsidRPr="0067492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4927">
        <w:rPr>
          <w:rFonts w:ascii="Arial" w:hAnsi="Arial" w:cs="Arial"/>
          <w:sz w:val="24"/>
          <w:szCs w:val="24"/>
        </w:rPr>
        <w:t>кистедержателей</w:t>
      </w:r>
      <w:proofErr w:type="spellEnd"/>
      <w:r w:rsidRPr="00674927">
        <w:rPr>
          <w:rFonts w:ascii="Arial" w:hAnsi="Arial" w:cs="Arial"/>
          <w:sz w:val="24"/>
          <w:szCs w:val="24"/>
        </w:rPr>
        <w:t xml:space="preserve">, клипс, крючков, </w:t>
      </w:r>
      <w:proofErr w:type="spellStart"/>
      <w:r w:rsidRPr="00674927">
        <w:rPr>
          <w:rFonts w:ascii="Arial" w:hAnsi="Arial" w:cs="Arial"/>
          <w:sz w:val="24"/>
          <w:szCs w:val="24"/>
        </w:rPr>
        <w:t>светостабилизированной</w:t>
      </w:r>
      <w:proofErr w:type="spellEnd"/>
      <w:r w:rsidRPr="00674927">
        <w:rPr>
          <w:rFonts w:ascii="Arial" w:hAnsi="Arial" w:cs="Arial"/>
          <w:sz w:val="24"/>
          <w:szCs w:val="24"/>
        </w:rPr>
        <w:t xml:space="preserve"> нити, шпагата, </w:t>
      </w:r>
      <w:proofErr w:type="spellStart"/>
      <w:r w:rsidRPr="00674927">
        <w:rPr>
          <w:rFonts w:ascii="Arial" w:hAnsi="Arial" w:cs="Arial"/>
          <w:sz w:val="24"/>
          <w:szCs w:val="24"/>
        </w:rPr>
        <w:t>цветоловушек</w:t>
      </w:r>
      <w:proofErr w:type="spellEnd"/>
      <w:r w:rsidRPr="00674927">
        <w:rPr>
          <w:rFonts w:ascii="Arial" w:hAnsi="Arial" w:cs="Arial"/>
          <w:sz w:val="24"/>
          <w:szCs w:val="24"/>
        </w:rPr>
        <w:t>; материалов для приготовления питательного раствора для полива растений; моющих и дезинфицирующих средств, антисептиков; материалов для упаковки и фасовки готовой продукции;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уплату страховых взносов при страховании урожая сельскохозяйственных культур, посадок многолетних насаждений;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2EC7">
        <w:rPr>
          <w:rFonts w:ascii="Arial" w:hAnsi="Arial" w:cs="Arial"/>
          <w:sz w:val="24"/>
          <w:szCs w:val="24"/>
        </w:rPr>
        <w:t>2.</w:t>
      </w:r>
      <w:r w:rsidRPr="00674927">
        <w:rPr>
          <w:rFonts w:ascii="Arial" w:hAnsi="Arial" w:cs="Arial"/>
          <w:sz w:val="24"/>
          <w:szCs w:val="24"/>
        </w:rPr>
        <w:t xml:space="preserve"> </w:t>
      </w:r>
      <w:r w:rsidRPr="00E74570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 </w:t>
      </w:r>
      <w:r w:rsidRPr="00990285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января 2017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</w:rPr>
        <w:t xml:space="preserve">на цели развития </w:t>
      </w:r>
      <w:proofErr w:type="spellStart"/>
      <w:r w:rsidRPr="00990285">
        <w:rPr>
          <w:rFonts w:ascii="Arial" w:hAnsi="Arial" w:cs="Arial"/>
          <w:sz w:val="24"/>
          <w:szCs w:val="24"/>
        </w:rPr>
        <w:t>подотрасли</w:t>
      </w:r>
      <w:proofErr w:type="spellEnd"/>
      <w:r w:rsidRPr="00990285">
        <w:rPr>
          <w:rFonts w:ascii="Arial" w:hAnsi="Arial" w:cs="Arial"/>
          <w:sz w:val="24"/>
          <w:szCs w:val="24"/>
        </w:rPr>
        <w:t xml:space="preserve"> </w:t>
      </w:r>
      <w:r w:rsidRPr="00990285">
        <w:rPr>
          <w:rFonts w:ascii="Arial" w:hAnsi="Arial" w:cs="Arial"/>
          <w:b/>
          <w:sz w:val="24"/>
          <w:szCs w:val="24"/>
        </w:rPr>
        <w:t>животноводства</w:t>
      </w:r>
      <w:r w:rsidRPr="00674927">
        <w:rPr>
          <w:rFonts w:ascii="Arial" w:hAnsi="Arial" w:cs="Arial"/>
          <w:sz w:val="24"/>
          <w:szCs w:val="24"/>
        </w:rPr>
        <w:t xml:space="preserve"> (за исключением рыболовства и рыбоводства в части искусственного воспроизводства водных </w:t>
      </w:r>
      <w:r w:rsidRPr="00674927">
        <w:rPr>
          <w:rFonts w:ascii="Arial" w:hAnsi="Arial" w:cs="Arial"/>
          <w:sz w:val="24"/>
          <w:szCs w:val="24"/>
        </w:rPr>
        <w:lastRenderedPageBreak/>
        <w:t>биологических ресурсов) на: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приобретение молодняка сельскохозяйственных животных; рыбопосадочного материала; кормов (включая зерно на кормовые цели, соевый, подсолнечный, рапсовый, льняной шрот и жмых, сухой свекольный жом, свекловичную патоку, оболочку сои, премиксы, витамины, аминокислоты); лекарственных препаратов для ветеринарного применения, разрешенных к обращению на территории Российской Федерации на момент предоставления льготного кредита;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уплату страховых взносов при страховании сельскохозяйственных животных (кроме крупного рогатого скота молочных пород).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2EC7">
        <w:rPr>
          <w:rFonts w:ascii="Arial" w:hAnsi="Arial" w:cs="Arial"/>
          <w:sz w:val="24"/>
          <w:szCs w:val="24"/>
        </w:rPr>
        <w:t>3.</w:t>
      </w:r>
      <w:r w:rsidRPr="00674927">
        <w:rPr>
          <w:rFonts w:ascii="Arial" w:hAnsi="Arial" w:cs="Arial"/>
          <w:sz w:val="24"/>
          <w:szCs w:val="24"/>
        </w:rPr>
        <w:t xml:space="preserve"> </w:t>
      </w:r>
      <w:r w:rsidRPr="00F02EC7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F02EC7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674927">
        <w:rPr>
          <w:rFonts w:ascii="Arial" w:hAnsi="Arial" w:cs="Arial"/>
          <w:sz w:val="24"/>
          <w:szCs w:val="24"/>
        </w:rPr>
        <w:t xml:space="preserve">, по кредитным договорам (соглашениям), </w:t>
      </w:r>
      <w:r w:rsidRPr="00990285">
        <w:rPr>
          <w:rFonts w:ascii="Arial" w:hAnsi="Arial" w:cs="Arial"/>
          <w:sz w:val="24"/>
          <w:szCs w:val="24"/>
          <w:u w:val="single"/>
        </w:rPr>
        <w:t>заключенны</w:t>
      </w:r>
      <w:r w:rsidR="00990285" w:rsidRPr="00990285">
        <w:rPr>
          <w:rFonts w:ascii="Arial" w:hAnsi="Arial" w:cs="Arial"/>
          <w:sz w:val="24"/>
          <w:szCs w:val="24"/>
          <w:u w:val="single"/>
        </w:rPr>
        <w:t xml:space="preserve">м с 1 января 2017 г. на срок до </w:t>
      </w:r>
      <w:r w:rsidRPr="00990285">
        <w:rPr>
          <w:rFonts w:ascii="Arial" w:hAnsi="Arial" w:cs="Arial"/>
          <w:sz w:val="24"/>
          <w:szCs w:val="24"/>
          <w:u w:val="single"/>
        </w:rPr>
        <w:t>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</w:rPr>
        <w:t xml:space="preserve">на цели развития </w:t>
      </w:r>
      <w:proofErr w:type="spellStart"/>
      <w:r w:rsidRPr="00990285">
        <w:rPr>
          <w:rFonts w:ascii="Arial" w:hAnsi="Arial" w:cs="Arial"/>
          <w:sz w:val="24"/>
          <w:szCs w:val="24"/>
        </w:rPr>
        <w:t>подотрасли</w:t>
      </w:r>
      <w:proofErr w:type="spellEnd"/>
      <w:r w:rsidRPr="00990285">
        <w:rPr>
          <w:rFonts w:ascii="Arial" w:hAnsi="Arial" w:cs="Arial"/>
          <w:sz w:val="24"/>
          <w:szCs w:val="24"/>
        </w:rPr>
        <w:t xml:space="preserve"> </w:t>
      </w:r>
      <w:r w:rsidRPr="002C307B">
        <w:rPr>
          <w:rFonts w:ascii="Arial" w:hAnsi="Arial" w:cs="Arial"/>
          <w:b/>
          <w:sz w:val="24"/>
          <w:szCs w:val="24"/>
        </w:rPr>
        <w:t>молочного скотоводства</w:t>
      </w:r>
      <w:r w:rsidRPr="00674927">
        <w:rPr>
          <w:rFonts w:ascii="Arial" w:hAnsi="Arial" w:cs="Arial"/>
          <w:sz w:val="24"/>
          <w:szCs w:val="24"/>
        </w:rPr>
        <w:t xml:space="preserve"> на: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 xml:space="preserve">приобретение молока-сырья (коды Общероссийского классификатора продукции по видам экономической </w:t>
      </w:r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деятельности </w:t>
      </w:r>
      <w:hyperlink r:id="rId4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01.41.20.110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5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01.45.2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6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01.49.22.120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) для производства цельномолочной продукции, сыров, масла сливочного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(коды Общероссийского классификатора продукции по видам экономической деятельности </w:t>
      </w:r>
      <w:hyperlink r:id="rId7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01.41.20.110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8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01.45.2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9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01.49.22.120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>) и сельскохозяйственным товаропроизводителем (за исключением сельскохозяйственных кредитных потребительских кооперативов</w:t>
      </w:r>
      <w:r w:rsidRPr="00674927">
        <w:rPr>
          <w:rFonts w:ascii="Arial" w:hAnsi="Arial" w:cs="Arial"/>
          <w:sz w:val="24"/>
          <w:szCs w:val="24"/>
        </w:rPr>
        <w:t>), организацией и индивидуальным предпринимателем, осуществляющими первичную и (или) последующую (промышленную) переработку сельскохозяйственной продукции, на срок не менее 1 года; молодняка крупного рогатого скота молочных пород; кормов (включая зерно на кормовые цели, соевый, подсолнечный, рапсовый, льняной шрот и жмых, сухой свекольный жом, свекловичную патоку, оболочку сои, премиксы, витамины, аминокислоты); лекарственных препаратов для ветеринарного применения, разрешенных к обращению на территории Российской Федерации на момент предоставления льготного кредита, используемых для крупного рогатого скота молочных пород;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скотоводства;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уплату страховых взносов при страховании крупного рогатого скота молочных пород.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2EC7">
        <w:rPr>
          <w:rFonts w:ascii="Arial" w:hAnsi="Arial" w:cs="Arial"/>
          <w:sz w:val="24"/>
          <w:szCs w:val="24"/>
        </w:rPr>
        <w:t>4.</w:t>
      </w:r>
      <w:r w:rsidRPr="00674927">
        <w:rPr>
          <w:rFonts w:ascii="Arial" w:hAnsi="Arial" w:cs="Arial"/>
          <w:sz w:val="24"/>
          <w:szCs w:val="24"/>
        </w:rPr>
        <w:t xml:space="preserve"> </w:t>
      </w:r>
      <w:r w:rsidRPr="00F02EC7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F02EC7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января 2017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</w:rPr>
        <w:t xml:space="preserve">на цели </w:t>
      </w:r>
      <w:r w:rsidRPr="002C307B">
        <w:rPr>
          <w:rFonts w:ascii="Arial" w:hAnsi="Arial" w:cs="Arial"/>
          <w:b/>
          <w:sz w:val="24"/>
          <w:szCs w:val="24"/>
        </w:rPr>
        <w:t>переработки продукции</w:t>
      </w:r>
      <w:r w:rsidRPr="00990285">
        <w:rPr>
          <w:rFonts w:ascii="Arial" w:hAnsi="Arial" w:cs="Arial"/>
          <w:sz w:val="24"/>
          <w:szCs w:val="24"/>
        </w:rPr>
        <w:t xml:space="preserve"> </w:t>
      </w:r>
      <w:r w:rsidRPr="00990285">
        <w:rPr>
          <w:rFonts w:ascii="Arial" w:hAnsi="Arial" w:cs="Arial"/>
          <w:b/>
          <w:sz w:val="24"/>
          <w:szCs w:val="24"/>
        </w:rPr>
        <w:t>растениеводства</w:t>
      </w:r>
      <w:r w:rsidRPr="00674927">
        <w:rPr>
          <w:rFonts w:ascii="Arial" w:hAnsi="Arial" w:cs="Arial"/>
          <w:sz w:val="24"/>
          <w:szCs w:val="24"/>
        </w:rPr>
        <w:t xml:space="preserve"> на: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 xml:space="preserve">закупку зерна (за исключением масличных культур, включая подсолнечник, </w:t>
      </w:r>
      <w:r w:rsidRPr="00674927">
        <w:rPr>
          <w:rFonts w:ascii="Arial" w:hAnsi="Arial" w:cs="Arial"/>
          <w:sz w:val="24"/>
          <w:szCs w:val="24"/>
        </w:rPr>
        <w:lastRenderedPageBreak/>
        <w:t>сою, рапс), выращенного или произведенного сельскохозяйственными товаропроизводителями (за исключением сельскохозяйственных кредитных потребительских кооперативов), для мукомольно-крупяной, хлебопекарной, макаронной промышленности или для последующей глубокой переработки; льна-долгунца, конопли и хмеля, выращенных или произведенных сельскохозяйственными товаропроизводителями (за исключением сельскохозяйственных кредитных потребительских кооперативов); закупку муки для хлебопекарной и макаронной промышленности.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2EC7">
        <w:rPr>
          <w:rFonts w:ascii="Arial" w:hAnsi="Arial" w:cs="Arial"/>
          <w:sz w:val="24"/>
          <w:szCs w:val="24"/>
        </w:rPr>
        <w:t>5.</w:t>
      </w:r>
      <w:r w:rsidRPr="00674927">
        <w:rPr>
          <w:rFonts w:ascii="Arial" w:hAnsi="Arial" w:cs="Arial"/>
          <w:sz w:val="24"/>
          <w:szCs w:val="24"/>
        </w:rPr>
        <w:t xml:space="preserve"> </w:t>
      </w:r>
      <w:r w:rsidRPr="00E74570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F02EC7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зарегистрированным на территории Республики Крым</w:t>
      </w:r>
      <w:r w:rsidRPr="00674927">
        <w:rPr>
          <w:rFonts w:ascii="Arial" w:hAnsi="Arial" w:cs="Arial"/>
          <w:sz w:val="24"/>
          <w:szCs w:val="24"/>
        </w:rPr>
        <w:t xml:space="preserve">, по кредитным договорам (соглашениям), </w:t>
      </w:r>
      <w:r w:rsidRPr="00990285">
        <w:rPr>
          <w:rFonts w:ascii="Arial" w:hAnsi="Arial" w:cs="Arial"/>
          <w:sz w:val="24"/>
          <w:szCs w:val="24"/>
          <w:u w:val="single"/>
        </w:rPr>
        <w:t>заключенным с 1 января 2018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</w:rPr>
        <w:t xml:space="preserve">на цели переработки продукции растениеводства </w:t>
      </w:r>
      <w:r w:rsidRPr="00990285">
        <w:rPr>
          <w:rFonts w:ascii="Arial" w:hAnsi="Arial" w:cs="Arial"/>
          <w:b/>
          <w:sz w:val="24"/>
          <w:szCs w:val="24"/>
        </w:rPr>
        <w:t>на закупку зерна для мукомольно-крупяной промышленности и комбикормовых предприятий</w:t>
      </w:r>
      <w:r w:rsidRPr="00674927">
        <w:rPr>
          <w:rFonts w:ascii="Arial" w:hAnsi="Arial" w:cs="Arial"/>
          <w:sz w:val="24"/>
          <w:szCs w:val="24"/>
        </w:rPr>
        <w:t>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F02EC7">
        <w:rPr>
          <w:rFonts w:ascii="Arial" w:hAnsi="Arial" w:cs="Arial"/>
          <w:sz w:val="24"/>
          <w:szCs w:val="24"/>
        </w:rPr>
        <w:t>6.</w:t>
      </w:r>
      <w:r w:rsidRPr="00674927">
        <w:rPr>
          <w:rFonts w:ascii="Arial" w:hAnsi="Arial" w:cs="Arial"/>
          <w:sz w:val="24"/>
          <w:szCs w:val="24"/>
        </w:rPr>
        <w:t xml:space="preserve"> </w:t>
      </w:r>
      <w:r w:rsidRPr="00E74570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F02EC7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674927">
        <w:rPr>
          <w:rFonts w:ascii="Arial" w:hAnsi="Arial" w:cs="Arial"/>
          <w:sz w:val="24"/>
          <w:szCs w:val="24"/>
        </w:rPr>
        <w:t xml:space="preserve">, по кредитным договорам (соглашениям), </w:t>
      </w:r>
      <w:r w:rsidRPr="00990285">
        <w:rPr>
          <w:rFonts w:ascii="Arial" w:hAnsi="Arial" w:cs="Arial"/>
          <w:sz w:val="24"/>
          <w:szCs w:val="24"/>
          <w:u w:val="single"/>
        </w:rPr>
        <w:t>заключенным с 1 января 2021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</w:rPr>
        <w:t xml:space="preserve">на цели переработки продукции растениеводства </w:t>
      </w:r>
      <w:r w:rsidRPr="00990285">
        <w:rPr>
          <w:rFonts w:ascii="Arial" w:hAnsi="Arial" w:cs="Arial"/>
          <w:b/>
          <w:sz w:val="24"/>
          <w:szCs w:val="24"/>
        </w:rPr>
        <w:t>на закупку зерна, шротов (жмыхов), аминокислот, витаминов, премиксов для комбикормовых предприятий</w:t>
      </w:r>
      <w:r w:rsidRPr="00674927">
        <w:rPr>
          <w:rFonts w:ascii="Arial" w:hAnsi="Arial" w:cs="Arial"/>
          <w:sz w:val="24"/>
          <w:szCs w:val="24"/>
        </w:rPr>
        <w:t>.</w:t>
      </w:r>
    </w:p>
    <w:p w:rsidR="00674927" w:rsidRPr="00E74570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 xml:space="preserve">7. </w:t>
      </w:r>
      <w:r w:rsidRPr="00E74570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F02EC7">
        <w:rPr>
          <w:rFonts w:ascii="Arial" w:hAnsi="Arial" w:cs="Arial"/>
          <w:i/>
          <w:sz w:val="24"/>
          <w:szCs w:val="24"/>
        </w:rPr>
        <w:t xml:space="preserve">организациям и индивидуальным </w:t>
      </w:r>
      <w:r w:rsidRPr="00F02EC7">
        <w:rPr>
          <w:rFonts w:ascii="Arial" w:hAnsi="Arial" w:cs="Arial"/>
          <w:i/>
          <w:color w:val="000000" w:themeColor="text1"/>
          <w:sz w:val="24"/>
          <w:szCs w:val="24"/>
        </w:rPr>
        <w:t>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</w:t>
      </w:r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90285">
        <w:rPr>
          <w:rFonts w:ascii="Arial" w:hAnsi="Arial" w:cs="Arial"/>
          <w:color w:val="000000" w:themeColor="text1"/>
          <w:sz w:val="24"/>
          <w:szCs w:val="24"/>
          <w:u w:val="single"/>
        </w:rPr>
        <w:t>заключенным с 1 января 2020 г. на срок до 1 года включительно</w:t>
      </w:r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990285">
        <w:rPr>
          <w:rFonts w:ascii="Arial" w:hAnsi="Arial" w:cs="Arial"/>
          <w:color w:val="000000" w:themeColor="text1"/>
          <w:sz w:val="24"/>
          <w:szCs w:val="24"/>
        </w:rPr>
        <w:t xml:space="preserve">на цели развития </w:t>
      </w:r>
      <w:proofErr w:type="spellStart"/>
      <w:r w:rsidRPr="00990285">
        <w:rPr>
          <w:rFonts w:ascii="Arial" w:hAnsi="Arial" w:cs="Arial"/>
          <w:color w:val="000000" w:themeColor="text1"/>
          <w:sz w:val="24"/>
          <w:szCs w:val="24"/>
        </w:rPr>
        <w:t>подотрасли</w:t>
      </w:r>
      <w:proofErr w:type="spellEnd"/>
      <w:r w:rsidRPr="00990285">
        <w:rPr>
          <w:rFonts w:ascii="Arial" w:hAnsi="Arial" w:cs="Arial"/>
          <w:color w:val="000000" w:themeColor="text1"/>
          <w:sz w:val="24"/>
          <w:szCs w:val="24"/>
        </w:rPr>
        <w:t xml:space="preserve"> животноводства и (или) переработки продукции животноводства </w:t>
      </w:r>
      <w:r w:rsidRPr="00990285">
        <w:rPr>
          <w:rFonts w:ascii="Arial" w:hAnsi="Arial" w:cs="Arial"/>
          <w:b/>
          <w:color w:val="000000" w:themeColor="text1"/>
          <w:sz w:val="24"/>
          <w:szCs w:val="24"/>
        </w:rPr>
        <w:t>на приобретение и нанесение кодов маркировки на отдельные виды молочной продукции</w:t>
      </w:r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 (коды Общероссийского классификатора продукции по видам экономической деятельности </w:t>
      </w:r>
      <w:hyperlink r:id="rId10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10.51.11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1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10.51.12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2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10.51.21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3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10.51.22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4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10.51.30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5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10.51.40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6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10.51.51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7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10.51.52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8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10.51.55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19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10.51.56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0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10.86.10.110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1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10.86.10.140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2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10.86.10.190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), а также </w:t>
      </w:r>
      <w:r w:rsidRPr="00990285">
        <w:rPr>
          <w:rFonts w:ascii="Arial" w:hAnsi="Arial" w:cs="Arial"/>
          <w:b/>
          <w:color w:val="000000" w:themeColor="text1"/>
          <w:sz w:val="24"/>
          <w:szCs w:val="24"/>
        </w:rPr>
        <w:t>на сопровождение (поддержку) аппаратно-программного обеспечения для целей маркировки средствами идентификации отдельных видов молочной продукции</w:t>
      </w:r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 (коды Общероссийского классификатора продукции по видам экономической деятельности </w:t>
      </w:r>
      <w:hyperlink r:id="rId23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10.51.11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4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10.51.12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5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10.51.21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6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10.51.22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7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10.51.30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8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10.51.40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29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10.51.51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0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10.51.52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1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10.51.55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2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10.51.56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3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10.86.10.110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4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10.86.10.140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5" w:history="1">
        <w:r w:rsidRPr="00E74570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10.86.10.190</w:t>
        </w:r>
      </w:hyperlink>
      <w:r w:rsidRPr="00E74570">
        <w:rPr>
          <w:rFonts w:ascii="Arial" w:hAnsi="Arial" w:cs="Arial"/>
          <w:color w:val="000000" w:themeColor="text1"/>
          <w:sz w:val="24"/>
          <w:szCs w:val="24"/>
        </w:rPr>
        <w:t>).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 xml:space="preserve">8. </w:t>
      </w:r>
      <w:r w:rsidRPr="00F02EC7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F02EC7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  <w:u w:val="single"/>
        </w:rPr>
        <w:t>заключенным с 1 января 2020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</w:rPr>
        <w:t xml:space="preserve">на цели развития </w:t>
      </w:r>
      <w:proofErr w:type="spellStart"/>
      <w:r w:rsidRPr="00990285">
        <w:rPr>
          <w:rFonts w:ascii="Arial" w:hAnsi="Arial" w:cs="Arial"/>
          <w:sz w:val="24"/>
          <w:szCs w:val="24"/>
        </w:rPr>
        <w:t>подотраслей</w:t>
      </w:r>
      <w:proofErr w:type="spellEnd"/>
      <w:r w:rsidRPr="00990285">
        <w:rPr>
          <w:rFonts w:ascii="Arial" w:hAnsi="Arial" w:cs="Arial"/>
          <w:sz w:val="24"/>
          <w:szCs w:val="24"/>
        </w:rPr>
        <w:t xml:space="preserve"> растениеводства, животноводства, переработки продукции растениеводства и животноводства </w:t>
      </w:r>
      <w:r w:rsidRPr="00990285">
        <w:rPr>
          <w:rFonts w:ascii="Arial" w:hAnsi="Arial" w:cs="Arial"/>
          <w:b/>
          <w:sz w:val="24"/>
          <w:szCs w:val="24"/>
        </w:rPr>
        <w:t>на сопровождение и поддержку программных продуктов</w:t>
      </w:r>
      <w:r w:rsidRPr="00674927">
        <w:rPr>
          <w:rFonts w:ascii="Arial" w:hAnsi="Arial" w:cs="Arial"/>
          <w:sz w:val="24"/>
          <w:szCs w:val="24"/>
        </w:rPr>
        <w:t xml:space="preserve"> (оплату лицензионного вознаграждения за предоставление неисключительного права использования таких </w:t>
      </w:r>
      <w:r w:rsidRPr="00674927">
        <w:rPr>
          <w:rFonts w:ascii="Arial" w:hAnsi="Arial" w:cs="Arial"/>
          <w:sz w:val="24"/>
          <w:szCs w:val="24"/>
        </w:rPr>
        <w:lastRenderedPageBreak/>
        <w:t xml:space="preserve">программных продуктов) </w:t>
      </w:r>
      <w:r w:rsidRPr="00990285">
        <w:rPr>
          <w:rFonts w:ascii="Arial" w:hAnsi="Arial" w:cs="Arial"/>
          <w:sz w:val="24"/>
          <w:szCs w:val="24"/>
        </w:rPr>
        <w:t xml:space="preserve">в целях информатизации и </w:t>
      </w:r>
      <w:proofErr w:type="spellStart"/>
      <w:r w:rsidRPr="00990285">
        <w:rPr>
          <w:rFonts w:ascii="Arial" w:hAnsi="Arial" w:cs="Arial"/>
          <w:sz w:val="24"/>
          <w:szCs w:val="24"/>
        </w:rPr>
        <w:t>цифровизации</w:t>
      </w:r>
      <w:proofErr w:type="spellEnd"/>
      <w:r w:rsidRPr="00990285">
        <w:rPr>
          <w:rFonts w:ascii="Arial" w:hAnsi="Arial" w:cs="Arial"/>
          <w:sz w:val="24"/>
          <w:szCs w:val="24"/>
        </w:rPr>
        <w:t xml:space="preserve"> сельскохозяйственного производства и переработки сельскохозяйственной продукции, а также </w:t>
      </w:r>
      <w:r w:rsidRPr="00990285">
        <w:rPr>
          <w:rFonts w:ascii="Arial" w:hAnsi="Arial" w:cs="Arial"/>
          <w:b/>
          <w:sz w:val="24"/>
          <w:szCs w:val="24"/>
        </w:rPr>
        <w:t xml:space="preserve">на обслуживание техники и оборудования в области информатизации и </w:t>
      </w:r>
      <w:proofErr w:type="spellStart"/>
      <w:r w:rsidRPr="00990285">
        <w:rPr>
          <w:rFonts w:ascii="Arial" w:hAnsi="Arial" w:cs="Arial"/>
          <w:b/>
          <w:sz w:val="24"/>
          <w:szCs w:val="24"/>
        </w:rPr>
        <w:t>цифровизации</w:t>
      </w:r>
      <w:proofErr w:type="spellEnd"/>
      <w:r w:rsidRPr="00674927">
        <w:rPr>
          <w:rFonts w:ascii="Arial" w:hAnsi="Arial" w:cs="Arial"/>
          <w:sz w:val="24"/>
          <w:szCs w:val="24"/>
        </w:rPr>
        <w:t>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 xml:space="preserve">9. </w:t>
      </w:r>
      <w:r w:rsidRPr="00F02EC7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 по кредитным договорам (соглашениям), </w:t>
      </w:r>
      <w:r w:rsidRPr="00990285">
        <w:rPr>
          <w:rFonts w:ascii="Arial" w:hAnsi="Arial" w:cs="Arial"/>
          <w:sz w:val="24"/>
          <w:szCs w:val="24"/>
          <w:u w:val="single"/>
        </w:rPr>
        <w:t>заключенным с 1 января 2020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</w:rPr>
        <w:t xml:space="preserve">на цели развития </w:t>
      </w:r>
      <w:proofErr w:type="spellStart"/>
      <w:r w:rsidRPr="00990285">
        <w:rPr>
          <w:rFonts w:ascii="Arial" w:hAnsi="Arial" w:cs="Arial"/>
          <w:sz w:val="24"/>
          <w:szCs w:val="24"/>
        </w:rPr>
        <w:t>подотрасли</w:t>
      </w:r>
      <w:proofErr w:type="spellEnd"/>
      <w:r w:rsidRPr="00990285">
        <w:rPr>
          <w:rFonts w:ascii="Arial" w:hAnsi="Arial" w:cs="Arial"/>
          <w:sz w:val="24"/>
          <w:szCs w:val="24"/>
        </w:rPr>
        <w:t xml:space="preserve"> птицеводства на </w:t>
      </w:r>
      <w:r w:rsidRPr="00990285">
        <w:rPr>
          <w:rFonts w:ascii="Arial" w:hAnsi="Arial" w:cs="Arial"/>
          <w:b/>
          <w:sz w:val="24"/>
          <w:szCs w:val="24"/>
        </w:rPr>
        <w:t>приобретение инкубационного яйца, запасных частей и материалов для ремонта сельскохозяйственной техники, оборудования, грузовых автомобилей и тракторов</w:t>
      </w:r>
      <w:r w:rsidRPr="00674927">
        <w:rPr>
          <w:rFonts w:ascii="Arial" w:hAnsi="Arial" w:cs="Arial"/>
          <w:sz w:val="24"/>
          <w:szCs w:val="24"/>
        </w:rPr>
        <w:t>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 xml:space="preserve">10. </w:t>
      </w:r>
      <w:r w:rsidRPr="00F02EC7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</w:t>
      </w:r>
      <w:r w:rsidRPr="00990285">
        <w:rPr>
          <w:rFonts w:ascii="Arial" w:hAnsi="Arial" w:cs="Arial"/>
          <w:sz w:val="24"/>
          <w:szCs w:val="24"/>
          <w:u w:val="single"/>
        </w:rPr>
        <w:t>заключенным с 1 мая 2022 г. до 31 декабря 2022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</w:rPr>
        <w:t xml:space="preserve">на цели развития </w:t>
      </w:r>
      <w:proofErr w:type="spellStart"/>
      <w:r w:rsidRPr="00990285">
        <w:rPr>
          <w:rFonts w:ascii="Arial" w:hAnsi="Arial" w:cs="Arial"/>
          <w:sz w:val="24"/>
          <w:szCs w:val="24"/>
        </w:rPr>
        <w:t>подотраслей</w:t>
      </w:r>
      <w:proofErr w:type="spellEnd"/>
      <w:r w:rsidRPr="00990285">
        <w:rPr>
          <w:rFonts w:ascii="Arial" w:hAnsi="Arial" w:cs="Arial"/>
          <w:sz w:val="24"/>
          <w:szCs w:val="24"/>
        </w:rPr>
        <w:t xml:space="preserve"> растениеводства, животноводства, переработки продукции растениеводства и животноводства </w:t>
      </w:r>
      <w:r w:rsidRPr="00990285">
        <w:rPr>
          <w:rFonts w:ascii="Arial" w:hAnsi="Arial" w:cs="Arial"/>
          <w:b/>
          <w:sz w:val="24"/>
          <w:szCs w:val="24"/>
        </w:rPr>
        <w:t>на приобретение упаковки, а также материалов для упаковки и фасовки</w:t>
      </w:r>
      <w:r w:rsidRPr="00674927">
        <w:rPr>
          <w:rFonts w:ascii="Arial" w:hAnsi="Arial" w:cs="Arial"/>
          <w:sz w:val="24"/>
          <w:szCs w:val="24"/>
        </w:rPr>
        <w:t>: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молока (кроме сырого) и молочной продукции;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мясной продукции, включая мясо (в том числе мясо птицы) и пищевые субпродукты охлажденные и (или) замороженные, полуфабрикаты, готовые и (или) консервированные продукты, колбасные изделия и аналогичные пищевые продукты из мяса и мяса птицы;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>хлебобулочных изделий.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 xml:space="preserve">11. </w:t>
      </w:r>
      <w:r w:rsidRPr="00F02EC7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</w:t>
      </w:r>
      <w:r w:rsidRPr="00674927">
        <w:rPr>
          <w:rFonts w:ascii="Arial" w:hAnsi="Arial" w:cs="Arial"/>
          <w:sz w:val="24"/>
          <w:szCs w:val="24"/>
        </w:rPr>
        <w:t xml:space="preserve">, </w:t>
      </w:r>
      <w:r w:rsidRPr="00990285">
        <w:rPr>
          <w:rFonts w:ascii="Arial" w:hAnsi="Arial" w:cs="Arial"/>
          <w:sz w:val="24"/>
          <w:szCs w:val="24"/>
          <w:u w:val="single"/>
        </w:rPr>
        <w:t>по кредитным договорам (соглашениям), заключенным с 1 мая 2022 г. до 31 декабря 2022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на цели переработки продукции животноводства </w:t>
      </w:r>
      <w:r w:rsidRPr="00990285">
        <w:rPr>
          <w:rFonts w:ascii="Arial" w:hAnsi="Arial" w:cs="Arial"/>
          <w:b/>
          <w:sz w:val="24"/>
          <w:szCs w:val="24"/>
        </w:rPr>
        <w:t>на закупку</w:t>
      </w:r>
      <w:r w:rsidRPr="00674927">
        <w:rPr>
          <w:rFonts w:ascii="Arial" w:hAnsi="Arial" w:cs="Arial"/>
          <w:sz w:val="24"/>
          <w:szCs w:val="24"/>
        </w:rPr>
        <w:t xml:space="preserve"> выращенных и (или) произведенных сельскохозяйственными товаропроизводителями, организациями и индивидуальными предпринимателями, осуществляющими первичную и (или) последующую (промышленную) переработку </w:t>
      </w:r>
      <w:r w:rsidRPr="00990285">
        <w:rPr>
          <w:rFonts w:ascii="Arial" w:hAnsi="Arial" w:cs="Arial"/>
          <w:b/>
          <w:sz w:val="24"/>
          <w:szCs w:val="24"/>
        </w:rPr>
        <w:t>сельскохозяйственной продукции, сельскохозяйственных животных и птиц, мяса сельскохозяйственных животных и мяса птицы, прочих продуктов убоя для производства мясной продукции</w:t>
      </w:r>
      <w:r w:rsidRPr="00674927">
        <w:rPr>
          <w:rFonts w:ascii="Arial" w:hAnsi="Arial" w:cs="Arial"/>
          <w:sz w:val="24"/>
          <w:szCs w:val="24"/>
        </w:rPr>
        <w:t>, включая мясо (в том числе мясо птицы) и пищевые субпродукты охлажденные и (или) замороженные, полуфабрикаты, готовые и (или) консервированные продукты, колбасные изделия и аналогичные пищевые продукты из мяса и мяса птицы, за исключением закупки организациями и индивидуальными предпринимателями, осуществляющими первичную и (или) последующую (промышленную) переработку сельскохозяйственной продукции, выращенных и (или) произведенных сельскохозяйственных животных и птиц, мяса сельскохозяйственных животных и мяса птицы, а также прочих продуктов убоя для производства мясной продукции у своих дочерних и (или) зависимых обществ и (или) аффилированных лиц в целях дальнейшей переработки.</w:t>
      </w:r>
    </w:p>
    <w:p w:rsidR="002C307B" w:rsidRDefault="002C307B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lastRenderedPageBreak/>
        <w:t xml:space="preserve">12. </w:t>
      </w:r>
      <w:r w:rsidRPr="00990285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</w:t>
      </w:r>
      <w:r w:rsidRPr="00990285">
        <w:rPr>
          <w:rFonts w:ascii="Arial" w:hAnsi="Arial" w:cs="Arial"/>
          <w:sz w:val="24"/>
          <w:szCs w:val="24"/>
          <w:u w:val="single"/>
        </w:rPr>
        <w:t>заключенным с 1 января 2022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на цели переработки продукции растениеводства и животноводства </w:t>
      </w:r>
      <w:r w:rsidRPr="0081358B">
        <w:rPr>
          <w:rFonts w:ascii="Arial" w:hAnsi="Arial" w:cs="Arial"/>
          <w:b/>
          <w:sz w:val="24"/>
          <w:szCs w:val="24"/>
        </w:rPr>
        <w:t>на закупку картофеля, овощей открытого грунта, молока сырого, мяса (кроме мяса свиней) у граждан, ведущих личные подсобные хозяйства</w:t>
      </w:r>
      <w:r w:rsidRPr="00674927">
        <w:rPr>
          <w:rFonts w:ascii="Arial" w:hAnsi="Arial" w:cs="Arial"/>
          <w:sz w:val="24"/>
          <w:szCs w:val="24"/>
        </w:rPr>
        <w:t>.</w:t>
      </w:r>
    </w:p>
    <w:p w:rsidR="00674927" w:rsidRPr="00674927" w:rsidRDefault="00674927" w:rsidP="0067492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674927">
        <w:rPr>
          <w:rFonts w:ascii="Arial" w:hAnsi="Arial" w:cs="Arial"/>
          <w:sz w:val="24"/>
          <w:szCs w:val="24"/>
        </w:rPr>
        <w:t xml:space="preserve">13. </w:t>
      </w:r>
      <w:r w:rsidRPr="0081358B">
        <w:rPr>
          <w:rFonts w:ascii="Arial" w:hAnsi="Arial" w:cs="Arial"/>
          <w:i/>
          <w:sz w:val="24"/>
          <w:szCs w:val="24"/>
        </w:rPr>
        <w:t>Сельскохозяйственным товаропроизводителям</w:t>
      </w:r>
      <w:r w:rsidRPr="00674927">
        <w:rPr>
          <w:rFonts w:ascii="Arial" w:hAnsi="Arial" w:cs="Arial"/>
          <w:sz w:val="24"/>
          <w:szCs w:val="24"/>
        </w:rPr>
        <w:t xml:space="preserve"> (за исключением сельскохозяйственных кредитных потребительских кооперативов), </w:t>
      </w:r>
      <w:r w:rsidRPr="0081358B">
        <w:rPr>
          <w:rFonts w:ascii="Arial" w:hAnsi="Arial" w:cs="Arial"/>
          <w:i/>
          <w:sz w:val="24"/>
          <w:szCs w:val="24"/>
        </w:rPr>
        <w:t>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и (или) дикорастущих ягод, орехов, грибов, относящихся к пищевой продукции</w:t>
      </w:r>
      <w:r w:rsidRPr="00674927">
        <w:rPr>
          <w:rFonts w:ascii="Arial" w:hAnsi="Arial" w:cs="Arial"/>
          <w:sz w:val="24"/>
          <w:szCs w:val="24"/>
        </w:rPr>
        <w:t xml:space="preserve"> (коды Общероссийского классификатора продукции по видам экономической </w:t>
      </w:r>
      <w:r w:rsidRPr="002C307B">
        <w:rPr>
          <w:rFonts w:ascii="Arial" w:hAnsi="Arial" w:cs="Arial"/>
          <w:color w:val="000000" w:themeColor="text1"/>
          <w:sz w:val="24"/>
          <w:szCs w:val="24"/>
        </w:rPr>
        <w:t xml:space="preserve">деятельности </w:t>
      </w:r>
      <w:hyperlink r:id="rId36" w:history="1">
        <w:r w:rsidRPr="002C307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02.30.40.110</w:t>
        </w:r>
      </w:hyperlink>
      <w:r w:rsidRPr="002C307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7" w:history="1">
        <w:r w:rsidRPr="002C307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02.30.40.120</w:t>
        </w:r>
      </w:hyperlink>
      <w:r w:rsidRPr="002C307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hyperlink r:id="rId38" w:history="1">
        <w:r w:rsidRPr="002C307B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02.30.40.130</w:t>
        </w:r>
      </w:hyperlink>
      <w:r w:rsidRPr="002C307B">
        <w:rPr>
          <w:rFonts w:ascii="Arial" w:hAnsi="Arial" w:cs="Arial"/>
          <w:color w:val="000000" w:themeColor="text1"/>
          <w:sz w:val="24"/>
          <w:szCs w:val="24"/>
        </w:rPr>
        <w:t xml:space="preserve">) (далее </w:t>
      </w:r>
      <w:r w:rsidRPr="00674927">
        <w:rPr>
          <w:rFonts w:ascii="Arial" w:hAnsi="Arial" w:cs="Arial"/>
          <w:sz w:val="24"/>
          <w:szCs w:val="24"/>
        </w:rPr>
        <w:t xml:space="preserve">- пищевые лесные ресурсы), а также продукции их переработки, по кредитным договорам (соглашениям), </w:t>
      </w:r>
      <w:r w:rsidRPr="0081358B">
        <w:rPr>
          <w:rFonts w:ascii="Arial" w:hAnsi="Arial" w:cs="Arial"/>
          <w:sz w:val="24"/>
          <w:szCs w:val="24"/>
          <w:u w:val="single"/>
        </w:rPr>
        <w:t>заключенным с 1 января 2022 г. на срок до 1 года включительно</w:t>
      </w:r>
      <w:r w:rsidRPr="00674927">
        <w:rPr>
          <w:rFonts w:ascii="Arial" w:hAnsi="Arial" w:cs="Arial"/>
          <w:sz w:val="24"/>
          <w:szCs w:val="24"/>
        </w:rPr>
        <w:t xml:space="preserve">, на цели развития </w:t>
      </w:r>
      <w:proofErr w:type="spellStart"/>
      <w:r w:rsidRPr="00674927">
        <w:rPr>
          <w:rFonts w:ascii="Arial" w:hAnsi="Arial" w:cs="Arial"/>
          <w:sz w:val="24"/>
          <w:szCs w:val="24"/>
        </w:rPr>
        <w:t>подотрасли</w:t>
      </w:r>
      <w:proofErr w:type="spellEnd"/>
      <w:r w:rsidRPr="00674927">
        <w:rPr>
          <w:rFonts w:ascii="Arial" w:hAnsi="Arial" w:cs="Arial"/>
          <w:sz w:val="24"/>
          <w:szCs w:val="24"/>
        </w:rPr>
        <w:t xml:space="preserve"> переработки пищевых лесных ресурсов, а также продукции их переработки </w:t>
      </w:r>
      <w:r w:rsidRPr="0081358B">
        <w:rPr>
          <w:rFonts w:ascii="Arial" w:hAnsi="Arial" w:cs="Arial"/>
          <w:b/>
          <w:sz w:val="24"/>
          <w:szCs w:val="24"/>
        </w:rPr>
        <w:t>на приобретение пищевых лесных ресурсов для их последующей переработки</w:t>
      </w:r>
      <w:r w:rsidRPr="00674927">
        <w:rPr>
          <w:rFonts w:ascii="Arial" w:hAnsi="Arial" w:cs="Arial"/>
          <w:sz w:val="24"/>
          <w:szCs w:val="24"/>
        </w:rPr>
        <w:t>.</w:t>
      </w:r>
    </w:p>
    <w:p w:rsidR="00A40F55" w:rsidRPr="00674927" w:rsidRDefault="00087242">
      <w:pPr>
        <w:rPr>
          <w:rFonts w:ascii="Arial" w:hAnsi="Arial" w:cs="Arial"/>
          <w:sz w:val="24"/>
          <w:szCs w:val="24"/>
        </w:rPr>
      </w:pPr>
    </w:p>
    <w:sectPr w:rsidR="00A40F55" w:rsidRPr="0067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D5"/>
    <w:rsid w:val="00053071"/>
    <w:rsid w:val="00073A57"/>
    <w:rsid w:val="00087242"/>
    <w:rsid w:val="001958E1"/>
    <w:rsid w:val="002C307B"/>
    <w:rsid w:val="0031356C"/>
    <w:rsid w:val="003E0EA9"/>
    <w:rsid w:val="00493CD9"/>
    <w:rsid w:val="00577165"/>
    <w:rsid w:val="00674927"/>
    <w:rsid w:val="0081358B"/>
    <w:rsid w:val="008857D5"/>
    <w:rsid w:val="00990285"/>
    <w:rsid w:val="009C74A2"/>
    <w:rsid w:val="00A45964"/>
    <w:rsid w:val="00C37E74"/>
    <w:rsid w:val="00C73110"/>
    <w:rsid w:val="00D47B36"/>
    <w:rsid w:val="00E74570"/>
    <w:rsid w:val="00F02EC7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E6B9A-9F91-4215-A84C-419D5672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92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74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53B56AFA4B90B8B93115A2ACDD08ABFA9B5519B26552C58AF2B9E5FD7384B5E312802D30B2E3E54DAEFD24E4F8D2163C56336517F51BuCn5I" TargetMode="External"/><Relationship Id="rId13" Type="http://schemas.openxmlformats.org/officeDocument/2006/relationships/hyperlink" Target="consultantplus://offline/ref=FA9753B56AFA4B90B8B93115A2ACDD08ABFA9B5519B26552C58AF2B9E5FD7384B5E312802D34BEECE24DAEFD24E4F8D2163C56336517F51BuCn5I" TargetMode="External"/><Relationship Id="rId18" Type="http://schemas.openxmlformats.org/officeDocument/2006/relationships/hyperlink" Target="consultantplus://offline/ref=FA9753B56AFA4B90B8B93115A2ACDD08ABFA9B5519B26552C58AF2B9E5FD7384B5E312802E34B3E3E74DAEFD24E4F8D2163C56336517F51BuCn5I" TargetMode="External"/><Relationship Id="rId26" Type="http://schemas.openxmlformats.org/officeDocument/2006/relationships/hyperlink" Target="consultantplus://offline/ref=FA9753B56AFA4B90B8B93115A2ACDD08ABFA9B5519B26552C58AF2B9E5FD7384B5E312802D34BEECE24DAEFD24E4F8D2163C56336517F51BuCn5I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A9753B56AFA4B90B8B93115A2ACDD08ABFA9B5519B26552C58AF2B9E5FD7384B5E312802E36BFE3E14DAEFD24E4F8D2163C56336517F51BuCn5I" TargetMode="External"/><Relationship Id="rId34" Type="http://schemas.openxmlformats.org/officeDocument/2006/relationships/hyperlink" Target="consultantplus://offline/ref=FA9753B56AFA4B90B8B93115A2ACDD08ABFA9B5519B26552C58AF2B9E5FD7384B5E312802E36BFE3E14DAEFD24E4F8D2163C56336517F51BuCn5I" TargetMode="External"/><Relationship Id="rId7" Type="http://schemas.openxmlformats.org/officeDocument/2006/relationships/hyperlink" Target="consultantplus://offline/ref=FA9753B56AFA4B90B8B93115A2ACDD08ABFA9B5519B26552C58AF2B9E5FD7384B5E312802D30B4E6EB4DAEFD24E4F8D2163C56336517F51BuCn5I" TargetMode="External"/><Relationship Id="rId12" Type="http://schemas.openxmlformats.org/officeDocument/2006/relationships/hyperlink" Target="consultantplus://offline/ref=FA9753B56AFA4B90B8B93115A2ACDD08ABFA9B5519B26552C58AF2B9E5FD7384B5E312802D34BEEDE64DAEFD24E4F8D2163C56336517F51BuCn5I" TargetMode="External"/><Relationship Id="rId17" Type="http://schemas.openxmlformats.org/officeDocument/2006/relationships/hyperlink" Target="consultantplus://offline/ref=FA9753B56AFA4B90B8B93115A2ACDD08ABFA9B5519B26552C58AF2B9E5FD7384B5E312802D37B6ECE04DAEFD24E4F8D2163C56336517F51BuCn5I" TargetMode="External"/><Relationship Id="rId25" Type="http://schemas.openxmlformats.org/officeDocument/2006/relationships/hyperlink" Target="consultantplus://offline/ref=FA9753B56AFA4B90B8B93115A2ACDD08ABFA9B5519B26552C58AF2B9E5FD7384B5E312802D34BEEDE64DAEFD24E4F8D2163C56336517F51BuCn5I" TargetMode="External"/><Relationship Id="rId33" Type="http://schemas.openxmlformats.org/officeDocument/2006/relationships/hyperlink" Target="consultantplus://offline/ref=FA9753B56AFA4B90B8B93115A2ACDD08ABFA9B5519B26552C58AF2B9E5FD7384B5E312802E36BFE0E74DAEFD24E4F8D2163C56336517F51BuCn5I" TargetMode="External"/><Relationship Id="rId38" Type="http://schemas.openxmlformats.org/officeDocument/2006/relationships/hyperlink" Target="consultantplus://offline/ref=FA9753B56AFA4B90B8B93115A2ACDD08ABFA9B5519B26552C58AF2B9E5FD7384B5E312802D33B2E1E54DAEFD24E4F8D2163C56336517F51BuCn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9753B56AFA4B90B8B93115A2ACDD08ABFA9B5519B26552C58AF2B9E5FD7384B5E312802D37B6E0E64DAEFD24E4F8D2163C56336517F51BuCn5I" TargetMode="External"/><Relationship Id="rId20" Type="http://schemas.openxmlformats.org/officeDocument/2006/relationships/hyperlink" Target="consultantplus://offline/ref=FA9753B56AFA4B90B8B93115A2ACDD08ABFA9B5519B26552C58AF2B9E5FD7384B5E312802E36BFE0E74DAEFD24E4F8D2163C56336517F51BuCn5I" TargetMode="External"/><Relationship Id="rId29" Type="http://schemas.openxmlformats.org/officeDocument/2006/relationships/hyperlink" Target="consultantplus://offline/ref=FA9753B56AFA4B90B8B93115A2ACDD08ABFA9B5519B26552C58AF2B9E5FD7384B5E312802D37B6E0E64DAEFD24E4F8D2163C56336517F51BuCn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9753B56AFA4B90B8B93115A2ACDD08ABFA9B5519B26552C58AF2B9E5FD7384B5E312802D30BEE3E14DAEFD24E4F8D2163C56336517F51BuCn5I" TargetMode="External"/><Relationship Id="rId11" Type="http://schemas.openxmlformats.org/officeDocument/2006/relationships/hyperlink" Target="consultantplus://offline/ref=FA9753B56AFA4B90B8B93115A2ACDD08ABFA9B5519B26552C58AF2B9E5FD7384B5E312802D34BEE3E64DAEFD24E4F8D2163C56336517F51BuCn5I" TargetMode="External"/><Relationship Id="rId24" Type="http://schemas.openxmlformats.org/officeDocument/2006/relationships/hyperlink" Target="consultantplus://offline/ref=FA9753B56AFA4B90B8B93115A2ACDD08ABFA9B5519B26552C58AF2B9E5FD7384B5E312802D34BEE3E64DAEFD24E4F8D2163C56336517F51BuCn5I" TargetMode="External"/><Relationship Id="rId32" Type="http://schemas.openxmlformats.org/officeDocument/2006/relationships/hyperlink" Target="consultantplus://offline/ref=FA9753B56AFA4B90B8B93115A2ACDD08ABFA9B5519B26552C58AF2B9E5FD7384B5E312802E34B0E5E34DAEFD24E4F8D2163C56336517F51BuCn5I" TargetMode="External"/><Relationship Id="rId37" Type="http://schemas.openxmlformats.org/officeDocument/2006/relationships/hyperlink" Target="consultantplus://offline/ref=FA9753B56AFA4B90B8B93115A2ACDD08ABFA9B5519B26552C58AF2B9E5FD7384B5E312802D33B2E1E74DAEFD24E4F8D2163C56336517F51BuCn5I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FA9753B56AFA4B90B8B93115A2ACDD08ABFA9B5519B26552C58AF2B9E5FD7384B5E312802D30B2E3E54DAEFD24E4F8D2163C56336517F51BuCn5I" TargetMode="External"/><Relationship Id="rId15" Type="http://schemas.openxmlformats.org/officeDocument/2006/relationships/hyperlink" Target="consultantplus://offline/ref=FA9753B56AFA4B90B8B93115A2ACDD08ABFA9B5519B26552C58AF2B9E5FD7384B5E312802931B2E1E04DAEFD24E4F8D2163C56336517F51BuCn5I" TargetMode="External"/><Relationship Id="rId23" Type="http://schemas.openxmlformats.org/officeDocument/2006/relationships/hyperlink" Target="consultantplus://offline/ref=FA9753B56AFA4B90B8B93115A2ACDD08ABFA9B5519B26552C58AF2B9E5FD7384B5E312802D34BEE0E04DAEFD24E4F8D2163C56336517F51BuCn5I" TargetMode="External"/><Relationship Id="rId28" Type="http://schemas.openxmlformats.org/officeDocument/2006/relationships/hyperlink" Target="consultantplus://offline/ref=FA9753B56AFA4B90B8B93115A2ACDD08ABFA9B5519B26552C58AF2B9E5FD7384B5E312802931B2E1E04DAEFD24E4F8D2163C56336517F51BuCn5I" TargetMode="External"/><Relationship Id="rId36" Type="http://schemas.openxmlformats.org/officeDocument/2006/relationships/hyperlink" Target="consultantplus://offline/ref=FA9753B56AFA4B90B8B93115A2ACDD08ABFA9B5519B26552C58AF2B9E5FD7384B5E312802D33B2E1E14DAEFD24E4F8D2163C56336517F51BuCn5I" TargetMode="External"/><Relationship Id="rId10" Type="http://schemas.openxmlformats.org/officeDocument/2006/relationships/hyperlink" Target="consultantplus://offline/ref=FA9753B56AFA4B90B8B93115A2ACDD08ABFA9B5519B26552C58AF2B9E5FD7384B5E312802D34BEE0E04DAEFD24E4F8D2163C56336517F51BuCn5I" TargetMode="External"/><Relationship Id="rId19" Type="http://schemas.openxmlformats.org/officeDocument/2006/relationships/hyperlink" Target="consultantplus://offline/ref=FA9753B56AFA4B90B8B93115A2ACDD08ABFA9B5519B26552C58AF2B9E5FD7384B5E312802E34B0E5E34DAEFD24E4F8D2163C56336517F51BuCn5I" TargetMode="External"/><Relationship Id="rId31" Type="http://schemas.openxmlformats.org/officeDocument/2006/relationships/hyperlink" Target="consultantplus://offline/ref=FA9753B56AFA4B90B8B93115A2ACDD08ABFA9B5519B26552C58AF2B9E5FD7384B5E312802E34B3E3E74DAEFD24E4F8D2163C56336517F51BuCn5I" TargetMode="External"/><Relationship Id="rId4" Type="http://schemas.openxmlformats.org/officeDocument/2006/relationships/hyperlink" Target="consultantplus://offline/ref=FA9753B56AFA4B90B8B93115A2ACDD08ABFA9B5519B26552C58AF2B9E5FD7384B5E312802D30B4E6EB4DAEFD24E4F8D2163C56336517F51BuCn5I" TargetMode="External"/><Relationship Id="rId9" Type="http://schemas.openxmlformats.org/officeDocument/2006/relationships/hyperlink" Target="consultantplus://offline/ref=FA9753B56AFA4B90B8B93115A2ACDD08ABFA9B5519B26552C58AF2B9E5FD7384B5E312802D30BEE3E14DAEFD24E4F8D2163C56336517F51BuCn5I" TargetMode="External"/><Relationship Id="rId14" Type="http://schemas.openxmlformats.org/officeDocument/2006/relationships/hyperlink" Target="consultantplus://offline/ref=FA9753B56AFA4B90B8B93115A2ACDD08ABFA9B5519B26552C58AF2B9E5FD7384B5E312802D34BFE7E04DAEFD24E4F8D2163C56336517F51BuCn5I" TargetMode="External"/><Relationship Id="rId22" Type="http://schemas.openxmlformats.org/officeDocument/2006/relationships/hyperlink" Target="consultantplus://offline/ref=FA9753B56AFA4B90B8B93115A2ACDD08ABFA9B5519B26552C58AF2B9E5FD7384B5E312802E36BFE2E74DAEFD24E4F8D2163C56336517F51BuCn5I" TargetMode="External"/><Relationship Id="rId27" Type="http://schemas.openxmlformats.org/officeDocument/2006/relationships/hyperlink" Target="consultantplus://offline/ref=FA9753B56AFA4B90B8B93115A2ACDD08ABFA9B5519B26552C58AF2B9E5FD7384B5E312802D34BFE7E04DAEFD24E4F8D2163C56336517F51BuCn5I" TargetMode="External"/><Relationship Id="rId30" Type="http://schemas.openxmlformats.org/officeDocument/2006/relationships/hyperlink" Target="consultantplus://offline/ref=FA9753B56AFA4B90B8B93115A2ACDD08ABFA9B5519B26552C58AF2B9E5FD7384B5E312802D37B6ECE04DAEFD24E4F8D2163C56336517F51BuCn5I" TargetMode="External"/><Relationship Id="rId35" Type="http://schemas.openxmlformats.org/officeDocument/2006/relationships/hyperlink" Target="consultantplus://offline/ref=FA9753B56AFA4B90B8B93115A2ACDD08ABFA9B5519B26552C58AF2B9E5FD7384B5E312802E36BFE2E74DAEFD24E4F8D2163C56336517F51BuCn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2916</Words>
  <Characters>16625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Radin_Mihail</dc:creator>
  <cp:keywords/>
  <dc:description/>
  <cp:lastModifiedBy>Radin_Mihail</cp:lastModifiedBy>
  <cp:revision>7</cp:revision>
  <dcterms:created xsi:type="dcterms:W3CDTF">2024-03-01T08:42:00Z</dcterms:created>
  <dcterms:modified xsi:type="dcterms:W3CDTF">2024-03-01T10:02:00Z</dcterms:modified>
</cp:coreProperties>
</file>